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8E8E8" w:themeColor="background2"/>
  <w:body>
    <w:p w:rsidR="00F1592F" w:rsidRDefault="00000000">
      <w:pPr>
        <w:ind w:firstLineChars="0" w:firstLine="0"/>
        <w:jc w:val="center"/>
      </w:pPr>
      <w:r>
        <w:t>The High Cost of the Cross</w:t>
      </w:r>
    </w:p>
    <w:p w:rsidR="00F1592F" w:rsidRDefault="00000000">
      <w:pPr>
        <w:ind w:firstLineChars="0" w:firstLine="0"/>
        <w:jc w:val="center"/>
        <w:rPr>
          <w:b/>
          <w:bCs/>
          <w:sz w:val="40"/>
          <w:szCs w:val="48"/>
        </w:rPr>
      </w:pPr>
      <w:r>
        <w:rPr>
          <w:b/>
          <w:bCs/>
          <w:sz w:val="40"/>
          <w:szCs w:val="48"/>
        </w:rPr>
        <w:t>十字架</w:t>
      </w:r>
      <w:r>
        <w:rPr>
          <w:rFonts w:hint="eastAsia"/>
          <w:b/>
          <w:bCs/>
          <w:sz w:val="40"/>
          <w:szCs w:val="48"/>
        </w:rPr>
        <w:t>上那</w:t>
      </w:r>
      <w:r>
        <w:rPr>
          <w:b/>
          <w:bCs/>
          <w:sz w:val="40"/>
          <w:szCs w:val="48"/>
        </w:rPr>
        <w:t>沉重代价</w:t>
      </w:r>
    </w:p>
    <w:p w:rsidR="00F1592F" w:rsidRDefault="00000000">
      <w:pPr>
        <w:ind w:firstLineChars="0" w:firstLine="0"/>
        <w:jc w:val="center"/>
      </w:pPr>
      <w:r>
        <w:rPr>
          <w:rFonts w:hint="eastAsia"/>
        </w:rPr>
        <w:t>作者 乔·克鲁斯</w:t>
      </w:r>
    </w:p>
    <w:p w:rsidR="00B52FB1" w:rsidRDefault="00B52FB1">
      <w:pPr>
        <w:ind w:firstLineChars="0" w:firstLine="0"/>
        <w:jc w:val="center"/>
      </w:pPr>
      <w:r w:rsidRPr="00B52FB1">
        <w:drawing>
          <wp:inline distT="0" distB="0" distL="0" distR="0" wp14:anchorId="76ECE446" wp14:editId="62BE6152">
            <wp:extent cx="4907902" cy="2584822"/>
            <wp:effectExtent l="0" t="0" r="0" b="6350"/>
            <wp:docPr id="268185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857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865" cy="260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B1" w:rsidRDefault="00B52FB1">
      <w:pPr>
        <w:ind w:firstLineChars="0" w:firstLine="0"/>
        <w:jc w:val="center"/>
      </w:pPr>
      <w:r>
        <w:rPr>
          <w:rFonts w:hint="eastAsia"/>
        </w:rPr>
        <w:t>目录</w:t>
      </w:r>
    </w:p>
    <w:p w:rsidR="00C17651" w:rsidRDefault="00B52FB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20066167" w:history="1">
        <w:r w:rsidR="00C17651" w:rsidRPr="00406609">
          <w:rPr>
            <w:rStyle w:val="af"/>
            <w:noProof/>
          </w:rPr>
          <w:t>1、他牺牲的真义</w:t>
        </w:r>
        <w:r w:rsidR="00C17651">
          <w:rPr>
            <w:noProof/>
            <w:webHidden/>
          </w:rPr>
          <w:tab/>
        </w:r>
        <w:r w:rsidR="00C17651">
          <w:rPr>
            <w:noProof/>
            <w:webHidden/>
          </w:rPr>
          <w:fldChar w:fldCharType="begin"/>
        </w:r>
        <w:r w:rsidR="00C17651">
          <w:rPr>
            <w:noProof/>
            <w:webHidden/>
          </w:rPr>
          <w:instrText xml:space="preserve"> PAGEREF _Toc220066167 \h </w:instrText>
        </w:r>
        <w:r w:rsidR="00C17651">
          <w:rPr>
            <w:noProof/>
            <w:webHidden/>
          </w:rPr>
        </w:r>
        <w:r w:rsidR="00C17651"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1</w:t>
        </w:r>
        <w:r w:rsidR="00C17651">
          <w:rPr>
            <w:noProof/>
            <w:webHidden/>
          </w:rPr>
          <w:fldChar w:fldCharType="end"/>
        </w:r>
      </w:hyperlink>
    </w:p>
    <w:p w:rsidR="00C17651" w:rsidRDefault="00C1765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hyperlink w:anchor="_Toc220066168" w:history="1">
        <w:r w:rsidRPr="00406609">
          <w:rPr>
            <w:rStyle w:val="af"/>
            <w:noProof/>
          </w:rPr>
          <w:t>2、从至高处降卑！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_Toc220066168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17651" w:rsidRDefault="00C1765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hyperlink w:anchor="_Toc220066169" w:history="1">
        <w:r w:rsidRPr="00406609">
          <w:rPr>
            <w:rStyle w:val="af"/>
            <w:noProof/>
          </w:rPr>
          <w:t>3、基督经历了第二次的死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_Toc220066169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17651" w:rsidRDefault="00C1765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hyperlink w:anchor="_Toc220066170" w:history="1">
        <w:r w:rsidRPr="00406609">
          <w:rPr>
            <w:rStyle w:val="af"/>
            <w:noProof/>
          </w:rPr>
          <w:t>4、第二个试验期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_Toc220066170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17651" w:rsidRDefault="00C1765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hyperlink w:anchor="_Toc220066171" w:history="1">
        <w:r w:rsidRPr="00406609">
          <w:rPr>
            <w:rStyle w:val="af"/>
            <w:noProof/>
          </w:rPr>
          <w:t>5、第二位亚当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_Toc220066171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17651" w:rsidRDefault="00C1765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hyperlink w:anchor="_Toc220066172" w:history="1">
        <w:r w:rsidRPr="00406609">
          <w:rPr>
            <w:rStyle w:val="af"/>
            <w:noProof/>
          </w:rPr>
          <w:t>6、身份的转变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_Toc220066172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17651" w:rsidRDefault="00C1765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hyperlink w:anchor="_Toc220066173" w:history="1">
        <w:r w:rsidRPr="00406609">
          <w:rPr>
            <w:rStyle w:val="af"/>
            <w:noProof/>
          </w:rPr>
          <w:t>7、亚伯拉罕的试炼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_Toc220066173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17651" w:rsidRDefault="00C1765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hyperlink w:anchor="_Toc220066174" w:history="1">
        <w:r w:rsidRPr="00406609">
          <w:rPr>
            <w:rStyle w:val="af"/>
            <w:noProof/>
          </w:rPr>
          <w:t>8、十字架如何成就赦免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_Toc220066174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17651" w:rsidRDefault="00C17651">
      <w:pPr>
        <w:pStyle w:val="TOC1"/>
        <w:tabs>
          <w:tab w:val="right" w:leader="dot" w:pos="9628"/>
        </w:tabs>
        <w:ind w:firstLine="420"/>
        <w:rPr>
          <w:rFonts w:asciiTheme="minorHAnsi" w:eastAsiaTheme="minorEastAsia" w:hAnsiTheme="minorHAnsi" w:cstheme="minorBidi"/>
          <w:noProof/>
          <w:sz w:val="22"/>
        </w:rPr>
      </w:pPr>
      <w:hyperlink w:anchor="_Toc220066175" w:history="1">
        <w:r w:rsidRPr="00406609">
          <w:rPr>
            <w:rStyle w:val="af"/>
            <w:noProof/>
          </w:rPr>
          <w:t>9、这代价是否太过昂贵？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_Toc220066175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D604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52FB1" w:rsidRDefault="00B52FB1">
      <w:pPr>
        <w:ind w:firstLineChars="0" w:firstLine="0"/>
        <w:jc w:val="center"/>
        <w:rPr>
          <w:rFonts w:hint="eastAsia"/>
        </w:rPr>
      </w:pPr>
      <w:r>
        <w:fldChar w:fldCharType="end"/>
      </w:r>
    </w:p>
    <w:p w:rsidR="00F1592F" w:rsidRDefault="00000000">
      <w:pPr>
        <w:pStyle w:val="1"/>
      </w:pPr>
      <w:bookmarkStart w:id="0" w:name="_Toc220066167"/>
      <w:r>
        <w:t>1</w:t>
      </w:r>
      <w:r>
        <w:t>、他牺牲的真义</w:t>
      </w:r>
      <w:bookmarkEnd w:id="0"/>
    </w:p>
    <w:p w:rsidR="00F1592F" w:rsidRDefault="00000000">
      <w:pPr>
        <w:ind w:firstLine="420"/>
      </w:pPr>
      <w:r>
        <w:rPr>
          <w:rFonts w:hint="eastAsia"/>
        </w:rPr>
        <w:t>据说，在滑铁卢</w:t>
      </w:r>
      <w:r>
        <w:t>战役</w:t>
      </w:r>
      <w:r>
        <w:rPr>
          <w:rFonts w:hint="eastAsia"/>
        </w:rPr>
        <w:t>的</w:t>
      </w:r>
      <w:r>
        <w:t>惨败</w:t>
      </w:r>
      <w:r>
        <w:rPr>
          <w:rFonts w:hint="eastAsia"/>
        </w:rPr>
        <w:t>后，拿破仑曾与其</w:t>
      </w:r>
      <w:r>
        <w:t>麾下</w:t>
      </w:r>
      <w:r>
        <w:rPr>
          <w:rFonts w:hint="eastAsia"/>
        </w:rPr>
        <w:t>将领一同复盘战役失利的原因。这位矮小的将军指</w:t>
      </w:r>
      <w:r>
        <w:rPr>
          <w:rFonts w:hint="eastAsia"/>
        </w:rPr>
        <w:lastRenderedPageBreak/>
        <w:t>着彩色地图上的英国愤然道：“若非那个红点，我早已统治世界。”</w:t>
      </w:r>
    </w:p>
    <w:p w:rsidR="00F1592F" w:rsidRDefault="00000000">
      <w:pPr>
        <w:ind w:firstLine="420"/>
      </w:pPr>
      <w:r>
        <w:t>今日</w:t>
      </w:r>
      <w:r>
        <w:rPr>
          <w:rFonts w:hint="eastAsia"/>
        </w:rPr>
        <w:t>若</w:t>
      </w:r>
      <w:r>
        <w:t>撒</w:t>
      </w:r>
      <w:r>
        <w:rPr>
          <w:rFonts w:hint="eastAsia"/>
        </w:rPr>
        <w:t>但回顾他的失败，其所指向的，必然是耶路撒冷古城外山丘上的那个十字架。难道我们不该为加略山上的那一点“红”而感恩吗？正是它</w:t>
      </w:r>
      <w:r>
        <w:t>挫败了黑暗的权势，救赎了这个世界，使人类脱离了撒但的掌控。</w:t>
      </w:r>
    </w:p>
    <w:p w:rsidR="00F1592F" w:rsidRDefault="00000000">
      <w:pPr>
        <w:ind w:firstLine="420"/>
      </w:pPr>
      <w:r>
        <w:rPr>
          <w:rFonts w:hint="eastAsia"/>
        </w:rPr>
        <w:t>髑髅地的十字架，正是决定地球命运之战的地点与时刻。在那里，撒但便成了被</w:t>
      </w:r>
      <w:r>
        <w:t>击溃的敌人</w:t>
      </w:r>
      <w:r>
        <w:rPr>
          <w:rFonts w:hint="eastAsia"/>
        </w:rPr>
        <w:t>。也正是在那里，他</w:t>
      </w:r>
      <w:r>
        <w:t>遭遇</w:t>
      </w:r>
      <w:r>
        <w:rPr>
          <w:rFonts w:hint="eastAsia"/>
        </w:rPr>
        <w:t>自己的“滑铁卢”，遭受了决定性的挫败——永久性的挫败。</w:t>
      </w:r>
    </w:p>
    <w:p w:rsidR="00F1592F" w:rsidRDefault="00000000">
      <w:pPr>
        <w:ind w:firstLine="420"/>
      </w:pPr>
      <w:r>
        <w:rPr>
          <w:rFonts w:hint="eastAsia"/>
        </w:rPr>
        <w:t>然而，</w:t>
      </w:r>
      <w:r>
        <w:t>我们当中究竟有多少人，真的明白基督在十字架上受难与舍命的深意呢？</w:t>
      </w:r>
      <w:r>
        <w:rPr>
          <w:rFonts w:hint="eastAsia"/>
        </w:rPr>
        <w:t>祂所经历的争战，以及那撕心裂肺的死亡，我们所能体会的，不过是一种模糊的痛苦感受而已。倘若我们的眼睛能被开启，得以领悟祂牺牲的真正意义，我们就绝不会再与撒但为伍，</w:t>
      </w:r>
      <w:r>
        <w:t>也不会再向罪妥协</w:t>
      </w:r>
      <w:r>
        <w:rPr>
          <w:rFonts w:hint="eastAsia"/>
        </w:rPr>
        <w:t>。那时，我们的软弱必化为勇气，我们的失败也必成为得胜。</w:t>
      </w:r>
    </w:p>
    <w:p w:rsidR="00F1592F" w:rsidRDefault="00000000">
      <w:pPr>
        <w:ind w:firstLine="420"/>
      </w:pPr>
      <w:r>
        <w:rPr>
          <w:rFonts w:hint="eastAsia"/>
        </w:rPr>
        <w:t>圣经的作者们曾竭力以人类能明白的语言，来阐释上帝之子道成肉身与赎罪之死的奥秘。我们常在他们受感而作见证中</w:t>
      </w:r>
      <w:r>
        <w:t>潸然泪下。</w:t>
      </w:r>
      <w:r>
        <w:rPr>
          <w:rFonts w:hint="eastAsia"/>
        </w:rPr>
        <w:t>然而，在他们的笔触间，我们所瞥见的全部画面，也只不过是这一个永恒奥秘的表面而已。</w:t>
      </w:r>
    </w:p>
    <w:p w:rsidR="00F1592F" w:rsidRDefault="00000000">
      <w:pPr>
        <w:ind w:firstLine="420"/>
      </w:pPr>
      <w:r>
        <w:rPr>
          <w:rFonts w:hint="eastAsia"/>
        </w:rPr>
        <w:t>保罗写道：“</w:t>
      </w:r>
      <w:r>
        <w:rPr>
          <w:rFonts w:hint="eastAsia"/>
          <w:b/>
          <w:bCs/>
        </w:rPr>
        <w:t>你们当以基督耶稣的心为心。他本有上帝的形像，不以自己与上帝同等为强夺的；反倒虚己，取了奴仆的形像，成为人的样式。既有人的样子，就自己卑微，存心顺服，以至于死，且死在十字架上。</w:t>
      </w:r>
      <w:r>
        <w:rPr>
          <w:rFonts w:hint="eastAsia"/>
        </w:rPr>
        <w:t>”（腓2:5-8）</w:t>
      </w:r>
    </w:p>
    <w:p w:rsidR="00F1592F" w:rsidRDefault="00000000">
      <w:pPr>
        <w:ind w:firstLine="420"/>
      </w:pPr>
      <w:r>
        <w:rPr>
          <w:rFonts w:hint="eastAsia"/>
        </w:rPr>
        <w:t>这段崇高的文字，正是在向我们描绘了耶稣从高天上的宝座，降卑至阴暗的马槽，再走向十字架的历程。</w:t>
      </w:r>
    </w:p>
    <w:p w:rsidR="00F1592F" w:rsidRDefault="00000000">
      <w:pPr>
        <w:pStyle w:val="1"/>
      </w:pPr>
      <w:bookmarkStart w:id="1" w:name="_Toc220066168"/>
      <w:r>
        <w:t>2</w:t>
      </w:r>
      <w:r>
        <w:t>、从至高</w:t>
      </w:r>
      <w:r>
        <w:rPr>
          <w:rFonts w:hint="eastAsia"/>
        </w:rPr>
        <w:t>处</w:t>
      </w:r>
      <w:r>
        <w:t>降卑！</w:t>
      </w:r>
      <w:bookmarkEnd w:id="1"/>
    </w:p>
    <w:p w:rsidR="00F1592F" w:rsidRDefault="00000000">
      <w:pPr>
        <w:ind w:firstLine="420"/>
      </w:pPr>
      <w:r>
        <w:rPr>
          <w:rFonts w:hint="eastAsia"/>
        </w:rPr>
        <w:t>纵观浩瀚时空，没有任何一个比喻，能够准确地描绘出耶稣的作为。我们时常试图虚构情境来传递祂牺牲的真谛。</w:t>
      </w:r>
      <w:r>
        <w:t>曾有人描述</w:t>
      </w:r>
      <w:r>
        <w:rPr>
          <w:rFonts w:hint="eastAsia"/>
        </w:rPr>
        <w:t>一群患病的野狗，满身疮痍，溃烂流脓，正濒临死亡。设想若有一个人甘愿化身为其中的一只狗，整群野狗就能免于死亡。</w:t>
      </w:r>
      <w:r>
        <w:t>但世上</w:t>
      </w:r>
      <w:r>
        <w:rPr>
          <w:rFonts w:hint="eastAsia"/>
        </w:rPr>
        <w:t>又有谁</w:t>
      </w:r>
      <w:r>
        <w:t>甘愿舍弃人性尊严，忍受</w:t>
      </w:r>
      <w:r>
        <w:rPr>
          <w:rFonts w:hint="eastAsia"/>
        </w:rPr>
        <w:t>成为一只</w:t>
      </w:r>
      <w:r>
        <w:t>狗的无</w:t>
      </w:r>
      <w:r>
        <w:rPr>
          <w:rFonts w:hint="eastAsia"/>
        </w:rPr>
        <w:t>限</w:t>
      </w:r>
      <w:r>
        <w:t>屈辱</w:t>
      </w:r>
      <w:r>
        <w:rPr>
          <w:rFonts w:hint="eastAsia"/>
        </w:rPr>
        <w:t>呢</w:t>
      </w:r>
      <w:r>
        <w:t>？</w:t>
      </w:r>
      <w:r>
        <w:rPr>
          <w:rFonts w:hint="eastAsia"/>
        </w:rPr>
        <w:t>这个比喻听起来虽然震撼，却仍不足以形容上帝之子所承受的羞辱。</w:t>
      </w:r>
      <w:r>
        <w:t>当祂虚己降世，进入亚当那受咒诅、垂死的家族时，我们无法想象祂舍弃了何等</w:t>
      </w:r>
      <w:r>
        <w:rPr>
          <w:rFonts w:hint="eastAsia"/>
        </w:rPr>
        <w:t>的</w:t>
      </w:r>
      <w:r>
        <w:t>荣耀</w:t>
      </w:r>
      <w:r>
        <w:rPr>
          <w:rFonts w:hint="eastAsia"/>
        </w:rPr>
        <w:t>与尊位。</w:t>
      </w:r>
    </w:p>
    <w:p w:rsidR="00F1592F" w:rsidRDefault="00000000">
      <w:pPr>
        <w:ind w:firstLine="420"/>
      </w:pPr>
      <w:r>
        <w:rPr>
          <w:rFonts w:hint="eastAsia"/>
        </w:rPr>
        <w:t>正因如此，基督徒才难以真正领悟赎罪的深意。为什么那么多人对十字架上的事件漠不关心？无疑是因为他们并不明白上帝之子为救赎他们，付出了何等的代价。唯有知晓代价，我们才懂得珍惜。唯有需要付出极重代价的事物，我们才会视为珍宝。</w:t>
      </w:r>
    </w:p>
    <w:p w:rsidR="00F1592F" w:rsidRDefault="00000000">
      <w:pPr>
        <w:ind w:firstLine="420"/>
      </w:pPr>
      <w:r>
        <w:rPr>
          <w:rFonts w:hint="eastAsia"/>
        </w:rPr>
        <w:t>我们都曾遇见过那些</w:t>
      </w:r>
      <w:r>
        <w:t>对基督</w:t>
      </w:r>
      <w:r>
        <w:rPr>
          <w:rFonts w:hint="eastAsia"/>
        </w:rPr>
        <w:t>的</w:t>
      </w:r>
      <w:r>
        <w:t>牺牲表现出令人费解的冷漠之人。</w:t>
      </w:r>
      <w:r>
        <w:rPr>
          <w:rFonts w:hint="eastAsia"/>
        </w:rPr>
        <w:t>记得在某次布道会结束后，我去探访了一位</w:t>
      </w:r>
      <w:r>
        <w:t>每晚都</w:t>
      </w:r>
      <w:r>
        <w:rPr>
          <w:rFonts w:hint="eastAsia"/>
        </w:rPr>
        <w:t>到场听道、</w:t>
      </w:r>
      <w:r>
        <w:t>却始终未作决志的商人。</w:t>
      </w:r>
      <w:r>
        <w:rPr>
          <w:rFonts w:hint="eastAsia"/>
        </w:rPr>
        <w:t>在那四周学习中，我们建立了相当深厚的友谊，因此我直接而大胆地问他，为何迟迟未接受基督为个人的救主。</w:t>
      </w:r>
    </w:p>
    <w:p w:rsidR="00F1592F" w:rsidRDefault="00000000">
      <w:pPr>
        <w:ind w:firstLine="420"/>
      </w:pPr>
      <w:r>
        <w:rPr>
          <w:rFonts w:hint="eastAsia"/>
        </w:rPr>
        <w:t>他含糊其辞的回答让我意识到，他根本不明白接受救恩是何等严肃的事。他从未对福音作出任何回应。在我温柔的追问下，他坦承自己毫无得救的确据。最后，我直截了当地问：“山姆，你的意思是，如果你今晚死去，将对永生毫无指望吗？”他回答：“是的，我从未承认自己是基督徒。”</w:t>
      </w:r>
    </w:p>
    <w:p w:rsidR="00F1592F" w:rsidRDefault="00000000">
      <w:pPr>
        <w:ind w:firstLine="420"/>
      </w:pPr>
      <w:r>
        <w:t>面对他那副若无其事的样子，我</w:t>
      </w:r>
      <w:r>
        <w:rPr>
          <w:rFonts w:hint="eastAsia"/>
        </w:rPr>
        <w:t>在</w:t>
      </w:r>
      <w:r>
        <w:t>震惊之余鼓起勇气问道：</w:t>
      </w:r>
      <w:r>
        <w:rPr>
          <w:rFonts w:hint="eastAsia"/>
        </w:rPr>
        <w:t>“山姆，假设明天早上你能从银行拿到一万美元，但需要你收集本市十个人的签名。你会愿意今晚开车跑遍全城去获取这些签名吗？”他毫不犹豫</w:t>
      </w:r>
      <w:r>
        <w:rPr>
          <w:rFonts w:hint="eastAsia"/>
        </w:rPr>
        <w:lastRenderedPageBreak/>
        <w:t>地回答：“当然会。”</w:t>
      </w:r>
    </w:p>
    <w:p w:rsidR="00F1592F" w:rsidRDefault="00000000">
      <w:pPr>
        <w:ind w:firstLine="420"/>
      </w:pPr>
      <w:r>
        <w:rPr>
          <w:rFonts w:hint="eastAsia"/>
        </w:rPr>
        <w:t>我接着问他：“你会冒任何风险让那张纸上的签名丢失吗？”山姆回答说：“绝对不会，这么好的事儿，我怎么能错过。”</w:t>
      </w:r>
    </w:p>
    <w:p w:rsidR="00F1592F" w:rsidRDefault="00000000">
      <w:pPr>
        <w:ind w:firstLine="420"/>
      </w:pPr>
      <w:r>
        <w:rPr>
          <w:rFonts w:hint="eastAsia"/>
        </w:rPr>
        <w:t>可事实上，山姆明明遇见了无价的救恩，却浑然不识。我觉得我必</w:t>
      </w:r>
      <w:r>
        <w:t>须以愤慨</w:t>
      </w:r>
      <w:r>
        <w:rPr>
          <w:rFonts w:hint="eastAsia"/>
        </w:rPr>
        <w:t>中</w:t>
      </w:r>
      <w:r>
        <w:t>能保持的最温和</w:t>
      </w:r>
      <w:r>
        <w:rPr>
          <w:rFonts w:hint="eastAsia"/>
        </w:rPr>
        <w:t>语气</w:t>
      </w:r>
      <w:r>
        <w:t>告诉他这一点</w:t>
      </w:r>
      <w:r>
        <w:rPr>
          <w:rFonts w:hint="eastAsia"/>
        </w:rPr>
        <w:t>：“山姆，你连损失一万美元都不肯，可你却说，你能接受若今夜死去，可能失去永生的危险。</w:t>
      </w:r>
      <w:r>
        <w:t>你把金钱看得比永生还重</w:t>
      </w:r>
      <w:r>
        <w:rPr>
          <w:rFonts w:hint="eastAsia"/>
        </w:rPr>
        <w:t>，</w:t>
      </w:r>
      <w:r>
        <w:t>你的价值判断</w:t>
      </w:r>
      <w:r>
        <w:rPr>
          <w:rFonts w:hint="eastAsia"/>
        </w:rPr>
        <w:t>完全</w:t>
      </w:r>
      <w:r>
        <w:t>是错误的</w:t>
      </w:r>
      <w:r>
        <w:rPr>
          <w:rFonts w:hint="eastAsia"/>
        </w:rPr>
        <w:t>，你根本不知道救恩的代价有多高昂，否则你绝不会如此轻看这恩典。”</w:t>
      </w:r>
      <w:r>
        <w:t xml:space="preserve"> </w:t>
      </w:r>
    </w:p>
    <w:p w:rsidR="00F1592F" w:rsidRDefault="00000000">
      <w:pPr>
        <w:ind w:firstLine="420"/>
      </w:pPr>
      <w:r>
        <w:rPr>
          <w:rFonts w:hint="eastAsia"/>
        </w:rPr>
        <w:t>我很快就明白了，为什么我这位朋友对基督十字架的救恩显得如此漠不关心。尽管他一生都与基督徒为伴，听过数百场讲道，但他却始终将耶稣之死，理解为是一种悲壮的“殉道”，</w:t>
      </w:r>
      <w:r>
        <w:t>认为耶稣的死与其他</w:t>
      </w:r>
      <w:r>
        <w:rPr>
          <w:rFonts w:hint="eastAsia"/>
        </w:rPr>
        <w:t>“殉道者”</w:t>
      </w:r>
      <w:r>
        <w:t>没有</w:t>
      </w:r>
      <w:r>
        <w:rPr>
          <w:rFonts w:hint="eastAsia"/>
        </w:rPr>
        <w:t>什么</w:t>
      </w:r>
      <w:r>
        <w:t>本质区别。</w:t>
      </w:r>
    </w:p>
    <w:p w:rsidR="00F1592F" w:rsidRDefault="00000000">
      <w:pPr>
        <w:ind w:firstLine="420"/>
      </w:pPr>
      <w:r>
        <w:rPr>
          <w:rFonts w:hint="eastAsia"/>
        </w:rPr>
        <w:t>事实上，基督的死，绝不像耶路撒冷城外数以千计被钉十字架的人截然不同——二者根本不可相提并论。基督不是因铁钉、长矛或肉体的折磨而死。再多的鞭打与痛苦，都无法产生基督在十字架所经受的极度苦楚。其他人也忍受了这同样的肉体的折磨，但却没有任何人的死，与上帝之子的死因相同。祂的死是不同的，但究竟哪里不同呢？</w:t>
      </w:r>
    </w:p>
    <w:p w:rsidR="00F1592F" w:rsidRDefault="00000000">
      <w:pPr>
        <w:ind w:firstLine="420"/>
      </w:pPr>
      <w:r>
        <w:rPr>
          <w:rFonts w:hint="eastAsia"/>
        </w:rPr>
        <w:t>祂承受的究竟是怎样的死亡呢？圣经告诉我们：“</w:t>
      </w:r>
      <w:r>
        <w:rPr>
          <w:rFonts w:hint="eastAsia"/>
          <w:b/>
          <w:bCs/>
        </w:rPr>
        <w:t>……祂因着上帝的恩，为人人尝了死味。</w:t>
      </w:r>
      <w:r>
        <w:rPr>
          <w:rFonts w:hint="eastAsia"/>
        </w:rPr>
        <w:t>”（来2:9）请仔细思考这一点：祂承受了我的死、你的死、以及所有人的死。这怎么可能呢？难道因为祂的死，我们自己就不会再经历今生的死亡了吗？不，我们仍然要经历今生的死。但这正显明祂为我们所成之事的奥秘与奇妙——祂并非替我们承受了第一次的死，而是为所有人承受了第二次的死。</w:t>
      </w:r>
    </w:p>
    <w:p w:rsidR="00F1592F" w:rsidRDefault="00000000">
      <w:pPr>
        <w:pStyle w:val="1"/>
      </w:pPr>
      <w:bookmarkStart w:id="2" w:name="_Toc220066169"/>
      <w:r>
        <w:rPr>
          <w:rFonts w:hint="eastAsia"/>
        </w:rPr>
        <w:t>3</w:t>
      </w:r>
      <w:r>
        <w:rPr>
          <w:rFonts w:hint="eastAsia"/>
        </w:rPr>
        <w:t>、基督经历了第二次的死</w:t>
      </w:r>
      <w:bookmarkEnd w:id="2"/>
    </w:p>
    <w:p w:rsidR="00F1592F" w:rsidRDefault="00000000">
      <w:pPr>
        <w:ind w:firstLine="420"/>
      </w:pPr>
      <w:r>
        <w:t>区分第一次</w:t>
      </w:r>
      <w:r>
        <w:rPr>
          <w:rFonts w:hint="eastAsia"/>
        </w:rPr>
        <w:t>的</w:t>
      </w:r>
      <w:r>
        <w:t>死与第二次</w:t>
      </w:r>
      <w:r>
        <w:rPr>
          <w:rFonts w:hint="eastAsia"/>
        </w:rPr>
        <w:t>的</w:t>
      </w:r>
      <w:r>
        <w:t>死至关重要。唯有如此，我们才能</w:t>
      </w:r>
      <w:r>
        <w:rPr>
          <w:rFonts w:hint="eastAsia"/>
        </w:rPr>
        <w:t>明白，</w:t>
      </w:r>
      <w:r>
        <w:t>为何天父在十字架上</w:t>
      </w:r>
      <w:r>
        <w:rPr>
          <w:rFonts w:hint="eastAsia"/>
        </w:rPr>
        <w:t>离弃了</w:t>
      </w:r>
      <w:r>
        <w:t>祂的儿子。</w:t>
      </w:r>
      <w:r>
        <w:rPr>
          <w:rFonts w:hint="eastAsia"/>
        </w:rPr>
        <w:t>天使们也被禁止前来服侍祂。耶稣必须承担世间一切罪孽的重压。在这沉重的定罪与罪责的重压下，祂在客西马尼园中汗滴如血、痛苦不堪，甚至昏倒在地。</w:t>
      </w:r>
      <w:r>
        <w:t>在髑髅地，</w:t>
      </w:r>
      <w:r>
        <w:rPr>
          <w:rFonts w:hint="eastAsia"/>
        </w:rPr>
        <w:t>当祂被隔绝于天父的同在之外时，祂在极度痛苦中呼喊说：“我的上帝，我的上帝！为什么离弃我？”（太27:46）</w:t>
      </w:r>
    </w:p>
    <w:p w:rsidR="00F1592F" w:rsidRDefault="00000000">
      <w:pPr>
        <w:ind w:firstLine="420"/>
      </w:pPr>
      <w:r>
        <w:rPr>
          <w:rFonts w:hint="eastAsia"/>
        </w:rPr>
        <w:t>现在你是否看出山姆忽略了什么？他没有体会到十字架真正的痛苦，因此也就无法真正明白救恩的代价。接下来，我们将尝试揭示那些被山姆忽略、也被当今许多人低估的“隐性代价”。</w:t>
      </w:r>
    </w:p>
    <w:p w:rsidR="00F1592F" w:rsidRDefault="00000000">
      <w:pPr>
        <w:ind w:firstLine="420"/>
      </w:pPr>
      <w:r>
        <w:rPr>
          <w:rFonts w:hint="eastAsia"/>
        </w:rPr>
        <w:t>保罗写道：“</w:t>
      </w:r>
      <w:r>
        <w:rPr>
          <w:rFonts w:hint="eastAsia"/>
          <w:b/>
          <w:bCs/>
        </w:rPr>
        <w:t>这就如罪是从一人入了世界，死又是从罪来的，于是死就临到众人，因为众人都犯了罪。</w:t>
      </w:r>
      <w:r>
        <w:rPr>
          <w:rFonts w:hint="eastAsia"/>
        </w:rPr>
        <w:t>”（罗5:12）保罗的这番话引出了几个根本性问题：既然只是一人犯罪，为何众人都要死？</w:t>
      </w:r>
      <w:r>
        <w:t>人是否必须为他人的罪承担刑罚？</w:t>
      </w:r>
    </w:p>
    <w:p w:rsidR="00F1592F" w:rsidRDefault="00000000">
      <w:pPr>
        <w:ind w:firstLine="420"/>
      </w:pPr>
      <w:r>
        <w:rPr>
          <w:rFonts w:hint="eastAsia"/>
        </w:rPr>
        <w:t>伊甸园中的亚当，代表了所有将要生在世上的人。作为人类的始祖，当他站在上帝面前时，就代表了全人类，他的死，就是全人类的死。因此，当他代表了全人类，包括</w:t>
      </w:r>
      <w:r>
        <w:t>你我</w:t>
      </w:r>
      <w:r>
        <w:rPr>
          <w:rFonts w:hint="eastAsia"/>
        </w:rPr>
        <w:t>——他是藉着</w:t>
      </w:r>
      <w:r>
        <w:t>遗传模式中的基因与染色体</w:t>
      </w:r>
      <w:r>
        <w:rPr>
          <w:rFonts w:hint="eastAsia"/>
        </w:rPr>
        <w:t>，而代表了全人类</w:t>
      </w:r>
      <w:r>
        <w:t>。</w:t>
      </w:r>
    </w:p>
    <w:p w:rsidR="00F1592F" w:rsidRDefault="00000000">
      <w:pPr>
        <w:ind w:firstLine="420"/>
      </w:pPr>
      <w:r>
        <w:rPr>
          <w:rFonts w:hint="eastAsia"/>
        </w:rPr>
        <w:t>因为按着普遍遗传的规律，</w:t>
      </w:r>
      <w:r>
        <w:t>我们</w:t>
      </w:r>
      <w:r>
        <w:rPr>
          <w:rFonts w:hint="eastAsia"/>
        </w:rPr>
        <w:t>每个人的</w:t>
      </w:r>
      <w:r>
        <w:t>身体与心智</w:t>
      </w:r>
      <w:r>
        <w:rPr>
          <w:rFonts w:hint="eastAsia"/>
        </w:rPr>
        <w:t>，都与亚当有分</w:t>
      </w:r>
      <w:r>
        <w:t>，</w:t>
      </w:r>
      <w:r>
        <w:rPr>
          <w:rFonts w:hint="eastAsia"/>
        </w:rPr>
        <w:t>所以，</w:t>
      </w:r>
      <w:r>
        <w:t>凡</w:t>
      </w:r>
      <w:r>
        <w:rPr>
          <w:rFonts w:hint="eastAsia"/>
        </w:rPr>
        <w:t>是</w:t>
      </w:r>
      <w:r>
        <w:t>影响</w:t>
      </w:r>
      <w:r>
        <w:rPr>
          <w:rFonts w:hint="eastAsia"/>
        </w:rPr>
        <w:t>了亚当的</w:t>
      </w:r>
      <w:r>
        <w:t>，也必然</w:t>
      </w:r>
      <w:r>
        <w:rPr>
          <w:rFonts w:hint="eastAsia"/>
        </w:rPr>
        <w:t>会</w:t>
      </w:r>
      <w:r>
        <w:t>影响</w:t>
      </w:r>
      <w:r>
        <w:rPr>
          <w:rFonts w:hint="eastAsia"/>
        </w:rPr>
        <w:t>到他的每个后裔</w:t>
      </w:r>
      <w:r>
        <w:t>。</w:t>
      </w:r>
      <w:r>
        <w:rPr>
          <w:rFonts w:hint="eastAsia"/>
        </w:rPr>
        <w:t>作为人类的始祖，按着遗传规律，亚当的基因将代代相传。</w:t>
      </w:r>
    </w:p>
    <w:p w:rsidR="00F1592F" w:rsidRDefault="00000000">
      <w:pPr>
        <w:ind w:firstLine="420"/>
      </w:pPr>
      <w:r>
        <w:rPr>
          <w:rFonts w:hint="eastAsia"/>
        </w:rPr>
        <w:t>那么，亚当</w:t>
      </w:r>
      <w:r>
        <w:t>遭遇了什么</w:t>
      </w:r>
      <w:r>
        <w:rPr>
          <w:rFonts w:hint="eastAsia"/>
        </w:rPr>
        <w:t>，他</w:t>
      </w:r>
      <w:r>
        <w:t>又</w:t>
      </w:r>
      <w:r>
        <w:rPr>
          <w:rFonts w:hint="eastAsia"/>
        </w:rPr>
        <w:t>是如</w:t>
      </w:r>
      <w:r>
        <w:t>何影响了</w:t>
      </w:r>
      <w:r>
        <w:rPr>
          <w:rFonts w:hint="eastAsia"/>
        </w:rPr>
        <w:t>其子子孙孙呢</w:t>
      </w:r>
      <w:r>
        <w:t>？</w:t>
      </w:r>
    </w:p>
    <w:p w:rsidR="00F1592F" w:rsidRDefault="00000000">
      <w:pPr>
        <w:ind w:firstLine="420"/>
      </w:pPr>
      <w:r>
        <w:rPr>
          <w:rFonts w:hint="eastAsia"/>
        </w:rPr>
        <w:lastRenderedPageBreak/>
        <w:t>最初，上帝将亚当安置在伊甸园中，并</w:t>
      </w:r>
      <w:r>
        <w:t>接受</w:t>
      </w:r>
      <w:r>
        <w:rPr>
          <w:rFonts w:hint="eastAsia"/>
        </w:rPr>
        <w:t>考验</w:t>
      </w:r>
      <w:r>
        <w:t>。</w:t>
      </w:r>
      <w:r>
        <w:rPr>
          <w:rFonts w:hint="eastAsia"/>
        </w:rPr>
        <w:t>上帝的条件简单而明确：顺从则生，违命则亡。园当中那棵树的故事，我们都耳熟能详。上帝说：“</w:t>
      </w:r>
      <w:r>
        <w:rPr>
          <w:rFonts w:hint="eastAsia"/>
          <w:b/>
          <w:bCs/>
        </w:rPr>
        <w:t>你吃的日子必定死。</w:t>
      </w:r>
      <w:r>
        <w:rPr>
          <w:rFonts w:hint="eastAsia"/>
        </w:rPr>
        <w:t>”（创2:17）亚当能否继续存活在美好的伊甸园中，完全取决于他的顺服。他拥有幸福未来的前提，是不吃分别善恶之树的果子。但他未能满足这个忠诚的条件。</w:t>
      </w:r>
    </w:p>
    <w:p w:rsidR="00F1592F" w:rsidRDefault="00000000">
      <w:pPr>
        <w:ind w:firstLine="420"/>
      </w:pPr>
      <w:r>
        <w:rPr>
          <w:rFonts w:hint="eastAsia"/>
        </w:rPr>
        <w:t>上帝并未制定任何免除或减轻刑罚的条款。祂所设定的规则界限分明：顺从则生，悖逆则亡。所以，在亚当九百三十岁时，这一判决得以完全执行——亚当死了，被埋葬了。如果没有上帝的救赎计划，亚当的死，就是永死。</w:t>
      </w:r>
    </w:p>
    <w:p w:rsidR="00F1592F" w:rsidRDefault="00000000">
      <w:pPr>
        <w:ind w:firstLine="420"/>
      </w:pPr>
      <w:r>
        <w:rPr>
          <w:rFonts w:hint="eastAsia"/>
        </w:rPr>
        <w:t>那么，亚当每个后裔又如何呢？我们都是在他因为犯罪，而导致本性堕落后出生的。因此，他的每个后裔，与生俱来的，就都带着从始祖那里遗传而来的堕落本性。需要特别注意的是：亚当的后裔并没有继承亚当的罪，而是继承了其软弱、有犯罪倾向的堕落本性。</w:t>
      </w:r>
    </w:p>
    <w:p w:rsidR="00F1592F" w:rsidRDefault="00000000">
      <w:pPr>
        <w:ind w:firstLine="420"/>
      </w:pPr>
      <w:r>
        <w:rPr>
          <w:rFonts w:hint="eastAsia"/>
        </w:rPr>
        <w:t>并不存在所谓的“原罪”——即亚当的后代需要为亚当的罪行负责。诚然，亚当的后裔和亚当一样，都要经历死亡。但他们的死，并不是因亚当的罪而受的刑罚。</w:t>
      </w:r>
      <w:r>
        <w:t>只有亚当的死，是对他自身</w:t>
      </w:r>
      <w:r>
        <w:rPr>
          <w:rFonts w:hint="eastAsia"/>
        </w:rPr>
        <w:t>之</w:t>
      </w:r>
      <w:r>
        <w:t>罪的惩罚。</w:t>
      </w:r>
    </w:p>
    <w:p w:rsidR="00F1592F" w:rsidRDefault="00000000">
      <w:pPr>
        <w:ind w:firstLine="420"/>
      </w:pPr>
      <w:r>
        <w:rPr>
          <w:rFonts w:hint="eastAsia"/>
        </w:rPr>
        <w:t>而亚当的所有后裔</w:t>
      </w:r>
      <w:r>
        <w:t>之所以会死，是因为他们</w:t>
      </w:r>
      <w:r>
        <w:rPr>
          <w:rFonts w:hint="eastAsia"/>
        </w:rPr>
        <w:t>从始祖那里</w:t>
      </w:r>
      <w:r>
        <w:t>继承了</w:t>
      </w:r>
      <w:r>
        <w:rPr>
          <w:rFonts w:hint="eastAsia"/>
        </w:rPr>
        <w:t>一个堕落</w:t>
      </w:r>
      <w:r>
        <w:t>的本性</w:t>
      </w:r>
      <w:r>
        <w:rPr>
          <w:rFonts w:hint="eastAsia"/>
        </w:rPr>
        <w:t>，并且，在这个堕落的本性之下，每个人都犯了罪，所以才会死。自从罪成为既定事实的那一刻起，每个出生在世上的人，都注定犯罪，并经历第一次的死。</w:t>
      </w:r>
    </w:p>
    <w:p w:rsidR="00F1592F" w:rsidRDefault="00000000">
      <w:pPr>
        <w:ind w:firstLine="420"/>
      </w:pPr>
      <w:r>
        <w:rPr>
          <w:rFonts w:hint="eastAsia"/>
        </w:rPr>
        <w:t>事实上，若非上帝的介入，这第一次的死，原本就是永死。在犯罪的那一刻，亚当的试验期就已经结束。上帝最初应许赐下永生的契约，也随之终结。亚当已经失去了在上帝所立之约下存活的可能。</w:t>
      </w:r>
      <w:r>
        <w:t>此刻</w:t>
      </w:r>
      <w:r>
        <w:rPr>
          <w:rFonts w:hint="eastAsia"/>
        </w:rPr>
        <w:t>，</w:t>
      </w:r>
      <w:r>
        <w:t>等待他的唯有死亡</w:t>
      </w:r>
      <w:r>
        <w:rPr>
          <w:rFonts w:hint="eastAsia"/>
        </w:rPr>
        <w:t>——</w:t>
      </w:r>
      <w:r>
        <w:t>绝望而</w:t>
      </w:r>
      <w:r>
        <w:rPr>
          <w:rFonts w:hint="eastAsia"/>
        </w:rPr>
        <w:t>彻底</w:t>
      </w:r>
      <w:r>
        <w:t>的死亡。</w:t>
      </w:r>
      <w:r>
        <w:rPr>
          <w:rFonts w:hint="eastAsia"/>
        </w:rPr>
        <w:t>倘若上帝没有进一步的作为，这便是亚当以及其所有后裔的必然结局。</w:t>
      </w:r>
    </w:p>
    <w:p w:rsidR="00F1592F" w:rsidRDefault="00000000">
      <w:pPr>
        <w:pStyle w:val="1"/>
      </w:pPr>
      <w:bookmarkStart w:id="3" w:name="_Toc220066170"/>
      <w:r>
        <w:t>4</w:t>
      </w:r>
      <w:r>
        <w:t>、第二个试验期</w:t>
      </w:r>
      <w:bookmarkEnd w:id="3"/>
    </w:p>
    <w:p w:rsidR="00F1592F" w:rsidRDefault="00000000">
      <w:pPr>
        <w:ind w:firstLine="420"/>
      </w:pPr>
      <w:r>
        <w:rPr>
          <w:rFonts w:hint="eastAsia"/>
        </w:rPr>
        <w:t>然而，就在亚当犯罪之后、判决尚未完全执行之前，上帝便赐下了救赎的福音——祂要藉着女人的后裔——引入救赎计划，并赐给亚当及其一切后裔一个新的试验期。（创3:15）这第二次的试验期，是以人是否接受一位救主为条件的——这位救主，将以代替性的死，来承担全人类必死的刑罚。</w:t>
      </w:r>
    </w:p>
    <w:p w:rsidR="00F1592F" w:rsidRDefault="00000000">
      <w:pPr>
        <w:ind w:firstLine="420"/>
      </w:pPr>
      <w:r>
        <w:rPr>
          <w:rFonts w:hint="eastAsia"/>
        </w:rPr>
        <w:t>藉着这个救赎计划，新的希望摆在亚当和他一切后裔的面前。但是，需要注意的是，这并没有改变亚当在第一个试验面前失败所带来的后果。也就是说，上帝的这个救赎计划，并不免除人第一次的死。</w:t>
      </w:r>
    </w:p>
    <w:p w:rsidR="00F1592F" w:rsidRDefault="00000000">
      <w:pPr>
        <w:ind w:firstLine="420"/>
      </w:pPr>
      <w:r>
        <w:rPr>
          <w:rFonts w:hint="eastAsia"/>
        </w:rPr>
        <w:t>这就引出了一个至关重要的问题：上帝要如何</w:t>
      </w:r>
      <w:r>
        <w:t>既能秉持公义</w:t>
      </w:r>
      <w:r>
        <w:rPr>
          <w:rFonts w:hint="eastAsia"/>
        </w:rPr>
        <w:t>、</w:t>
      </w:r>
      <w:r>
        <w:t>执行</w:t>
      </w:r>
      <w:r>
        <w:rPr>
          <w:rFonts w:hint="eastAsia"/>
        </w:rPr>
        <w:t>亚当第一</w:t>
      </w:r>
      <w:r>
        <w:t>次失败</w:t>
      </w:r>
      <w:r>
        <w:rPr>
          <w:rFonts w:hint="eastAsia"/>
        </w:rPr>
        <w:t>所带来</w:t>
      </w:r>
      <w:r>
        <w:t>的</w:t>
      </w:r>
      <w:r>
        <w:rPr>
          <w:rFonts w:hint="eastAsia"/>
        </w:rPr>
        <w:t>刑罚</w:t>
      </w:r>
      <w:r>
        <w:t>，又能通过另一次</w:t>
      </w:r>
      <w:r>
        <w:rPr>
          <w:rFonts w:hint="eastAsia"/>
        </w:rPr>
        <w:t>的</w:t>
      </w:r>
      <w:r>
        <w:t>考验</w:t>
      </w:r>
      <w:r>
        <w:rPr>
          <w:rFonts w:hint="eastAsia"/>
        </w:rPr>
        <w:t>，</w:t>
      </w:r>
      <w:r>
        <w:t>向所有人提供新生的机会</w:t>
      </w:r>
      <w:r>
        <w:rPr>
          <w:rFonts w:hint="eastAsia"/>
        </w:rPr>
        <w:t>呢</w:t>
      </w:r>
      <w:r>
        <w:t>？</w:t>
      </w:r>
    </w:p>
    <w:p w:rsidR="00F1592F" w:rsidRDefault="00000000">
      <w:pPr>
        <w:ind w:firstLine="420"/>
      </w:pPr>
      <w:r>
        <w:rPr>
          <w:rFonts w:hint="eastAsia"/>
        </w:rPr>
        <w:t>上帝以一个简单得令人惊叹的方式解决了这个难题：祂让世人按有限的寿命存活，然后，无论善恶，都必死亡——这就是我们所有人都要面对的、今生的死——这第一次的死，将了结人类在第一个试验期失败所带来的后果——这第一次的死，并非永死。</w:t>
      </w:r>
    </w:p>
    <w:p w:rsidR="00F1592F" w:rsidRDefault="00000000">
      <w:pPr>
        <w:ind w:firstLine="420"/>
      </w:pPr>
      <w:r>
        <w:rPr>
          <w:rFonts w:hint="eastAsia"/>
        </w:rPr>
        <w:t>随后，在世界的末了，上帝将以祂的大能，让所有人——无论善恶——尽都复活，并接受上帝对之进行审判的结果——而审判的内容是：他们在第二个试验期内——即当他们活在世上时的一切表现。尤其是，他们是否接受基督为他们个人的救主、并全然顺服于祂——这将决定他们永恒的命运——顺从则生，悖逆则亡。上帝赐给人类第一次的试验与第二次的试验，二者的原则是完全一致的。</w:t>
      </w:r>
    </w:p>
    <w:p w:rsidR="00F1592F" w:rsidRDefault="00000000">
      <w:pPr>
        <w:ind w:firstLine="420"/>
      </w:pPr>
      <w:r>
        <w:rPr>
          <w:rFonts w:hint="eastAsia"/>
        </w:rPr>
        <w:t>若有人在第二个试验期中被判为有罪，他们将面临永死——不再有新的机会。他们的死亡将是第二次</w:t>
      </w:r>
      <w:r>
        <w:rPr>
          <w:rFonts w:hint="eastAsia"/>
        </w:rPr>
        <w:lastRenderedPageBreak/>
        <w:t>的死亡——彻底的永远的灭亡。</w:t>
      </w:r>
    </w:p>
    <w:p w:rsidR="00F1592F" w:rsidRDefault="00000000">
      <w:pPr>
        <w:ind w:firstLine="420"/>
      </w:pPr>
      <w:r>
        <w:rPr>
          <w:rFonts w:hint="eastAsia"/>
        </w:rPr>
        <w:t>如此，我们便能更加清楚理解保罗所说的话：“</w:t>
      </w:r>
      <w:r>
        <w:rPr>
          <w:rFonts w:hint="eastAsia"/>
          <w:b/>
          <w:bCs/>
        </w:rPr>
        <w:t>在亚当里众人都死了，照样，在基督里众人也都要复活。</w:t>
      </w:r>
      <w:r>
        <w:rPr>
          <w:rFonts w:hint="eastAsia"/>
        </w:rPr>
        <w:t>”（林前15:22）救赎的计划，包含了所有人从第一次的死亡中复活，使他们能够脱离亚当之罪的遗传影响。这是必要的，因为唯有如此，他们才能有机会，基于个人的行为与选择接受上帝公义的审判。</w:t>
      </w:r>
    </w:p>
    <w:p w:rsidR="00F1592F" w:rsidRDefault="00000000">
      <w:pPr>
        <w:ind w:firstLine="420"/>
      </w:pPr>
      <w:r>
        <w:rPr>
          <w:rFonts w:hint="eastAsia"/>
        </w:rPr>
        <w:t>亚当之所以会死，是因为他吃了禁果，而非他之后的所作所为。但若在末日的审判之后，亚当被判定为当受第二次的死——即永死，那么，就不是因为他吃了禁果，而是因为他在吃禁果之后、在听到创世记3</w:t>
      </w:r>
      <w:r>
        <w:t>:15</w:t>
      </w:r>
      <w:r>
        <w:rPr>
          <w:rFonts w:hint="eastAsia"/>
        </w:rPr>
        <w:t>节所宣布的救赎计划后未曾悔改、没有在第二个试验期内满足得救的条件。</w:t>
      </w:r>
    </w:p>
    <w:p w:rsidR="00F1592F" w:rsidRDefault="00000000">
      <w:pPr>
        <w:ind w:firstLine="420"/>
      </w:pPr>
      <w:r>
        <w:rPr>
          <w:rFonts w:hint="eastAsia"/>
        </w:rPr>
        <w:t>或许有人会指责上帝专横残忍，他们说：对于恶人，为什么上帝既让他们复活，却又将其投入火湖之中，受毁灭的刑罚？为什么不让他们第一次的死就成为永死？答案是，因为这并不符合第二个试验期所设定的条件。对于亚当的后裔，第一次的死亡并非是对其自身所犯之罪的刑罚。上帝的公义，要求每个人必须对自己的行为负责。若没有复活，就无法施行对恶人的公正报应。这并非上帝的随意行事，而是对神圣且公义之标准的完美践行。</w:t>
      </w:r>
    </w:p>
    <w:p w:rsidR="00F1592F" w:rsidRDefault="00000000">
      <w:pPr>
        <w:pStyle w:val="1"/>
      </w:pPr>
      <w:bookmarkStart w:id="4" w:name="_Toc220066171"/>
      <w:r>
        <w:t>5</w:t>
      </w:r>
      <w:r>
        <w:t>、第二位亚当</w:t>
      </w:r>
      <w:bookmarkEnd w:id="4"/>
    </w:p>
    <w:p w:rsidR="00F1592F" w:rsidRDefault="00000000">
      <w:pPr>
        <w:ind w:firstLine="420"/>
      </w:pPr>
      <w:r>
        <w:rPr>
          <w:rFonts w:hint="eastAsia"/>
        </w:rPr>
        <w:t>在理解了第一次的死与第二次的死，二者之间的区别之后，我们将进一步来探讨第一个亚当与第二个亚当的不同使命。正如在伊甸园中，亚当代表了全人类，同样地，如今，每个人也都将被耶稣——第二个亚当——所代表。</w:t>
      </w:r>
    </w:p>
    <w:p w:rsidR="00F1592F" w:rsidRDefault="00000000">
      <w:pPr>
        <w:ind w:firstLine="420"/>
      </w:pPr>
      <w:r>
        <w:rPr>
          <w:rFonts w:hint="eastAsia"/>
        </w:rPr>
        <w:t>保罗说：“</w:t>
      </w:r>
      <w:r>
        <w:rPr>
          <w:rFonts w:hint="eastAsia"/>
          <w:b/>
          <w:bCs/>
        </w:rPr>
        <w:t>如此说来，因一次的过犯，众人都被定罪；照样，因一次的义行，众人也就被称义得生命了。因一人的悖逆，众人成为罪人；照样，因一人的顺从，众人也成为义了。</w:t>
      </w:r>
      <w:r>
        <w:rPr>
          <w:rFonts w:hint="eastAsia"/>
        </w:rPr>
        <w:t>”（罗5:18-19）</w:t>
      </w:r>
    </w:p>
    <w:p w:rsidR="00F1592F" w:rsidRDefault="00000000">
      <w:pPr>
        <w:ind w:firstLine="420"/>
      </w:pPr>
      <w:r>
        <w:rPr>
          <w:rFonts w:hint="eastAsia"/>
        </w:rPr>
        <w:t>正如我们已经看到的，在第一个亚当身上所发生的一切，都会影响了他所代表的全人类。如今，保罗告诉我们，第二个亚当的经历也将直接影响全人类。作为创造主的耶稣，降世为人，站在上帝面前，如同代表了全人类。</w:t>
      </w:r>
    </w:p>
    <w:p w:rsidR="00F1592F" w:rsidRDefault="00000000">
      <w:pPr>
        <w:ind w:firstLine="420"/>
      </w:pPr>
      <w:r>
        <w:rPr>
          <w:rFonts w:hint="eastAsia"/>
        </w:rPr>
        <w:t>正因如此，保罗才写道：“</w:t>
      </w:r>
      <w:r>
        <w:rPr>
          <w:rFonts w:hint="eastAsia"/>
          <w:b/>
          <w:bCs/>
        </w:rPr>
        <w:t>我已经与基督同钉十字架。</w:t>
      </w:r>
      <w:r>
        <w:rPr>
          <w:rFonts w:hint="eastAsia"/>
        </w:rPr>
        <w:t>”（加2:20）</w:t>
      </w:r>
      <w:r>
        <w:t>“</w:t>
      </w:r>
      <w:r>
        <w:rPr>
          <w:b/>
          <w:bCs/>
        </w:rPr>
        <w:t>所以，我们</w:t>
      </w:r>
      <w:r>
        <w:rPr>
          <w:rFonts w:hint="eastAsia"/>
          <w:b/>
          <w:bCs/>
        </w:rPr>
        <w:t>藉</w:t>
      </w:r>
      <w:r>
        <w:rPr>
          <w:b/>
          <w:bCs/>
        </w:rPr>
        <w:t>着</w:t>
      </w:r>
      <w:r>
        <w:rPr>
          <w:rFonts w:hint="eastAsia"/>
          <w:b/>
          <w:bCs/>
        </w:rPr>
        <w:t>洗</w:t>
      </w:r>
      <w:r>
        <w:rPr>
          <w:b/>
          <w:bCs/>
        </w:rPr>
        <w:t>礼归入死，和他一同埋葬，原是叫我们一举一动有新生的样式，像基督</w:t>
      </w:r>
      <w:r>
        <w:rPr>
          <w:rFonts w:hint="eastAsia"/>
          <w:b/>
          <w:bCs/>
        </w:rPr>
        <w:t>藉</w:t>
      </w:r>
      <w:r>
        <w:rPr>
          <w:b/>
          <w:bCs/>
        </w:rPr>
        <w:t>着父的荣耀从死里复活一样。</w:t>
      </w:r>
      <w:r>
        <w:t>”（罗6:4）</w:t>
      </w:r>
      <w:r>
        <w:rPr>
          <w:rFonts w:hint="eastAsia"/>
        </w:rPr>
        <w:t>可见，人的生命，与基督的一生紧紧相连。</w:t>
      </w:r>
    </w:p>
    <w:p w:rsidR="00F1592F" w:rsidRDefault="00000000">
      <w:pPr>
        <w:ind w:firstLine="420"/>
      </w:pPr>
      <w:r>
        <w:rPr>
          <w:rFonts w:hint="eastAsia"/>
        </w:rPr>
        <w:t>因耶稣来，是要挽回第一个亚当的失败，给堕落后、带着堕落本性的亚当、及其所有后裔提供一条逃生之路。因此，祂必须取亚当堕落后的本性——即和人类相同的本性——来完成救赎。因此，保罗说：“</w:t>
      </w:r>
      <w:bookmarkStart w:id="5" w:name="OLE_LINK6"/>
      <w:r>
        <w:rPr>
          <w:rFonts w:hint="eastAsia"/>
          <w:b/>
          <w:bCs/>
        </w:rPr>
        <w:t>祂凡事该与祂的弟兄相同。</w:t>
      </w:r>
      <w:r>
        <w:rPr>
          <w:rFonts w:hint="eastAsia"/>
        </w:rPr>
        <w:t>”（来2:17）</w:t>
      </w:r>
    </w:p>
    <w:p w:rsidR="00F1592F" w:rsidRDefault="00000000">
      <w:pPr>
        <w:ind w:firstLine="420"/>
      </w:pPr>
      <w:r>
        <w:rPr>
          <w:rFonts w:hint="eastAsia"/>
        </w:rPr>
        <w:t>倘若基督在战胜罪的事上，拥有任何超乎常人的优势。那么，祂就等于是在支持撒但对上</w:t>
      </w:r>
      <w:bookmarkEnd w:id="5"/>
      <w:r>
        <w:rPr>
          <w:rFonts w:hint="eastAsia"/>
        </w:rPr>
        <w:t>帝的指控。因撒但曾指控说，上帝向受造生灵要求了一种不合理、甚至不可能做到的顺从。而基督来，就是要证明，任何人都能藉着信靠天父，在拥有堕落本性的情况下，完全满足上帝所要求的顺服，从而驳斥魔鬼的这一虚假指控。</w:t>
      </w:r>
    </w:p>
    <w:p w:rsidR="00F1592F" w:rsidRDefault="00000000">
      <w:pPr>
        <w:ind w:firstLine="420"/>
      </w:pPr>
      <w:r>
        <w:rPr>
          <w:rFonts w:hint="eastAsia"/>
        </w:rPr>
        <w:t>亚当作为人类的代表，在顺服的事上失败了。基督作为第二个亚当——人类的第二个代表——以和亚当后裔完全相同的本性，做到了全然的顺服。就此，撒但的谎言被推翻，基督代表全人类，在试炼面前获得了胜利。</w:t>
      </w:r>
    </w:p>
    <w:p w:rsidR="00F1592F" w:rsidRDefault="00000000">
      <w:pPr>
        <w:ind w:firstLine="420"/>
      </w:pPr>
      <w:r>
        <w:rPr>
          <w:rFonts w:hint="eastAsia"/>
        </w:rPr>
        <w:t>基督对罪与死的完全得胜，是一切救赎的基础。亚当的一切后裔，都受到了亚当失败的影响——都从</w:t>
      </w:r>
      <w:r>
        <w:rPr>
          <w:rFonts w:hint="eastAsia"/>
        </w:rPr>
        <w:lastRenderedPageBreak/>
        <w:t>亚当那里继承了一个堕落的本性——以致没有人能靠着自己的力量，完全遵守上帝的律法。在这个被定罪、垂死的亚当家族中，人类注定要经历永无休止的挣扎与失败。但第二个亚当的得胜，却为第一个亚当的家族</w:t>
      </w:r>
      <w:r>
        <w:t>打开了一扇逃生</w:t>
      </w:r>
      <w:r>
        <w:rPr>
          <w:rFonts w:hint="eastAsia"/>
        </w:rPr>
        <w:t>的</w:t>
      </w:r>
      <w:r>
        <w:t>门。</w:t>
      </w:r>
    </w:p>
    <w:p w:rsidR="00F1592F" w:rsidRDefault="00000000">
      <w:pPr>
        <w:pStyle w:val="1"/>
      </w:pPr>
      <w:bookmarkStart w:id="6" w:name="_Toc220066172"/>
      <w:r>
        <w:rPr>
          <w:rFonts w:hint="eastAsia"/>
        </w:rPr>
        <w:t>6</w:t>
      </w:r>
      <w:r>
        <w:rPr>
          <w:rFonts w:hint="eastAsia"/>
        </w:rPr>
        <w:t>、身份的转变</w:t>
      </w:r>
      <w:bookmarkEnd w:id="6"/>
    </w:p>
    <w:p w:rsidR="00F1592F" w:rsidRDefault="00000000">
      <w:pPr>
        <w:ind w:firstLineChars="202" w:firstLine="424"/>
      </w:pPr>
      <w:r>
        <w:rPr>
          <w:rFonts w:hint="eastAsia"/>
        </w:rPr>
        <w:t>第一个亚当，藉着人类肉体的出生、将其犯罪的后果——堕落的本性以及死亡——带来了他的一切后裔。第二个亚当，则藉着属灵的重生，将其无罪一生的果效——使人与上帝的性情有分、得胜以及永生——带给了全人类。</w:t>
      </w:r>
    </w:p>
    <w:p w:rsidR="00F1592F" w:rsidRDefault="00000000">
      <w:pPr>
        <w:ind w:firstLineChars="202" w:firstLine="424"/>
      </w:pPr>
      <w:r>
        <w:rPr>
          <w:rFonts w:hint="eastAsia"/>
        </w:rPr>
        <w:t>第一个亚当的失败所造成的一切影响，都因第二位亚当的得胜而完全被抵消。但必须注意：只有通过属灵上的重生，人才能加入这第二个亚当的家族。因信基督而成为新造的人，从亚当家族那绝望的、体贴肉体的状态中，被拯救出来。“</w:t>
      </w:r>
      <w:r>
        <w:rPr>
          <w:rFonts w:hint="eastAsia"/>
          <w:b/>
          <w:bCs/>
        </w:rPr>
        <w:t>若有人在基督里，他就是新造的人，旧事已过，都变成新的了。</w:t>
      </w:r>
      <w:r>
        <w:rPr>
          <w:rFonts w:hint="eastAsia"/>
        </w:rPr>
        <w:t>”（林后5:17）从此，他们“</w:t>
      </w:r>
      <w:r>
        <w:rPr>
          <w:b/>
          <w:bCs/>
        </w:rPr>
        <w:t>若靠着圣灵治死肉体的行为，必要活着。</w:t>
      </w:r>
      <w:r>
        <w:rPr>
          <w:rFonts w:hint="eastAsia"/>
        </w:rPr>
        <w:t>”（罗8</w:t>
      </w:r>
      <w:r>
        <w:t>:</w:t>
      </w:r>
      <w:r>
        <w:rPr>
          <w:rFonts w:hint="eastAsia"/>
        </w:rPr>
        <w:t>13）</w:t>
      </w:r>
    </w:p>
    <w:p w:rsidR="00F1592F" w:rsidRDefault="00000000">
      <w:pPr>
        <w:ind w:firstLine="420"/>
      </w:pPr>
      <w:r>
        <w:rPr>
          <w:rFonts w:hint="eastAsia"/>
        </w:rPr>
        <w:t>家族</w:t>
      </w:r>
      <w:r>
        <w:t>的改变</w:t>
      </w:r>
      <w:r>
        <w:rPr>
          <w:rFonts w:hint="eastAsia"/>
        </w:rPr>
        <w:t>，</w:t>
      </w:r>
      <w:r>
        <w:t>是基督徒经历中</w:t>
      </w:r>
      <w:r>
        <w:rPr>
          <w:rFonts w:hint="eastAsia"/>
        </w:rPr>
        <w:t>，</w:t>
      </w:r>
      <w:r>
        <w:t>最不为人所理解的恩典之一。</w:t>
      </w:r>
      <w:r>
        <w:rPr>
          <w:rFonts w:hint="eastAsia"/>
        </w:rPr>
        <w:t>这既非抽象的理论，也不是神秘的交易。而是一种真实的、戏剧性的转变。新家族所赋予的特权同样真实而具体。对于一个重生的基督徒来说，最难接受的，莫过于自己在新家族中，身份、地位与权柄的完全改变——如今，他们有资格享有上帝儿女的一切产业与优势。</w:t>
      </w:r>
    </w:p>
    <w:p w:rsidR="00F1592F" w:rsidRDefault="00000000">
      <w:pPr>
        <w:ind w:firstLine="420"/>
      </w:pPr>
      <w:r>
        <w:rPr>
          <w:rFonts w:hint="eastAsia"/>
        </w:rPr>
        <w:t>在这崭新的属灵关系中，蕴含着要赐给一切重生之人的难以置信的应许：“</w:t>
      </w:r>
      <w:r>
        <w:rPr>
          <w:rFonts w:hint="eastAsia"/>
          <w:b/>
          <w:bCs/>
        </w:rPr>
        <w:t>圣灵与我们的心同证我们是上帝的儿女；既是儿女，便是后嗣，就是上帝的后嗣，和基督同作后嗣。</w:t>
      </w:r>
      <w:r>
        <w:rPr>
          <w:rFonts w:hint="eastAsia"/>
        </w:rPr>
        <w:t>”（罗8:16-17）</w:t>
      </w:r>
    </w:p>
    <w:p w:rsidR="00F1592F" w:rsidRDefault="00000000">
      <w:pPr>
        <w:ind w:firstLine="420"/>
      </w:pPr>
      <w:r>
        <w:t>人类</w:t>
      </w:r>
      <w:r>
        <w:rPr>
          <w:rFonts w:hint="eastAsia"/>
        </w:rPr>
        <w:t>的</w:t>
      </w:r>
      <w:r>
        <w:t>思维对这</w:t>
      </w:r>
      <w:r>
        <w:rPr>
          <w:rFonts w:hint="eastAsia"/>
        </w:rPr>
        <w:t>一</w:t>
      </w:r>
      <w:r>
        <w:t>概念感到困惑</w:t>
      </w:r>
      <w:r>
        <w:rPr>
          <w:rFonts w:hint="eastAsia"/>
        </w:rPr>
        <w:t>是可以理解的。我们总是试图在这样的经文中，寻找隐藏的限制条款或深奥的含义。然而，“</w:t>
      </w:r>
      <w:r>
        <w:rPr>
          <w:rFonts w:hint="eastAsia"/>
          <w:b/>
          <w:bCs/>
        </w:rPr>
        <w:t>和基督同作后嗣</w:t>
      </w:r>
      <w:r>
        <w:rPr>
          <w:rFonts w:hint="eastAsia"/>
        </w:rPr>
        <w:t>”意味着我们对基督所拥有的一切，享有和祂完全平等的权力。</w:t>
      </w:r>
    </w:p>
    <w:p w:rsidR="00F1592F" w:rsidRDefault="00000000">
      <w:pPr>
        <w:ind w:firstLine="420"/>
      </w:pPr>
      <w:r>
        <w:rPr>
          <w:rFonts w:hint="eastAsia"/>
        </w:rPr>
        <w:t>于是我们不禁自问：怎么可能在一夜之间，我们就成了如此无限财富的继承人？我们原本处于极端的贫穷之中，如今竟拥有整个宇宙的所有权！——上帝的产业涵盖整个宇宙。</w:t>
      </w:r>
    </w:p>
    <w:p w:rsidR="00F1592F" w:rsidRDefault="00000000">
      <w:pPr>
        <w:ind w:firstLine="420"/>
      </w:pPr>
      <w:r>
        <w:rPr>
          <w:rFonts w:hint="eastAsia"/>
        </w:rPr>
        <w:t>凭着信心，我们便可抓住这一现实：在天父的一切属灵产业上，我们与耶稣拥有同等的权利，毫无差别。祂所获得的，我们也一同领受。</w:t>
      </w:r>
      <w:r>
        <w:t>保罗用这样的话描述了被圣灵充满之生命那无穷的资源：</w:t>
      </w:r>
      <w:r>
        <w:rPr>
          <w:rFonts w:hint="eastAsia"/>
        </w:rPr>
        <w:t>“</w:t>
      </w:r>
      <w:r>
        <w:rPr>
          <w:rFonts w:hint="eastAsia"/>
          <w:b/>
          <w:bCs/>
        </w:rPr>
        <w:t>叫上帝一切所充满的，充满你们。</w:t>
      </w:r>
      <w:r>
        <w:rPr>
          <w:rFonts w:hint="eastAsia"/>
        </w:rPr>
        <w:t>”（弗3:19）</w:t>
      </w:r>
    </w:p>
    <w:p w:rsidR="00F1592F" w:rsidRDefault="00000000">
      <w:pPr>
        <w:ind w:firstLine="420"/>
      </w:pPr>
      <w:r>
        <w:rPr>
          <w:rFonts w:hint="eastAsia"/>
        </w:rPr>
        <w:t>这是何等难以测度的恩典！那位创造我们、甚至不惜赐下独生子为我们而死的慈爱上帝，如今竟然愿意让我们得着祂儿子、以及祂自己所拥有的一切！</w:t>
      </w:r>
    </w:p>
    <w:p w:rsidR="00F1592F" w:rsidRDefault="00000000">
      <w:pPr>
        <w:ind w:firstLine="420"/>
      </w:pPr>
      <w:r>
        <w:t>除了君王</w:t>
      </w:r>
      <w:r>
        <w:rPr>
          <w:rFonts w:hint="eastAsia"/>
        </w:rPr>
        <w:t>丰盛的产业</w:t>
      </w:r>
      <w:r>
        <w:t>，我们</w:t>
      </w:r>
      <w:r>
        <w:rPr>
          <w:rFonts w:hint="eastAsia"/>
        </w:rPr>
        <w:t>也切实地继</w:t>
      </w:r>
      <w:r>
        <w:t>承了</w:t>
      </w:r>
      <w:r>
        <w:rPr>
          <w:rFonts w:hint="eastAsia"/>
        </w:rPr>
        <w:t>这个</w:t>
      </w:r>
      <w:r>
        <w:t>家族</w:t>
      </w:r>
      <w:r>
        <w:rPr>
          <w:rFonts w:hint="eastAsia"/>
        </w:rPr>
        <w:t>的名分与物质。甚至开始活出天父与长兄基督的样式。“</w:t>
      </w:r>
      <w:r>
        <w:rPr>
          <w:rFonts w:hint="eastAsia"/>
          <w:b/>
          <w:bCs/>
        </w:rPr>
        <w:t>穿上了新人。这新人在知识上渐渐更新，正如造他主的形像。</w:t>
      </w:r>
      <w:r>
        <w:rPr>
          <w:rFonts w:hint="eastAsia"/>
        </w:rPr>
        <w:t>”（西3:10）起初，亚当本是按着上帝的形像被造，被称为“上帝的儿子”。创世记记载：“</w:t>
      </w:r>
      <w:r>
        <w:rPr>
          <w:rFonts w:hint="eastAsia"/>
          <w:b/>
          <w:bCs/>
        </w:rPr>
        <w:t>上帝造人的日子，是照着自己的样式造的。</w:t>
      </w:r>
      <w:r>
        <w:rPr>
          <w:b/>
          <w:bCs/>
        </w:rPr>
        <w:t>……</w:t>
      </w:r>
      <w:r>
        <w:rPr>
          <w:rFonts w:hint="eastAsia"/>
          <w:b/>
          <w:bCs/>
        </w:rPr>
        <w:t>亚当活到一百三十岁，生了一个儿子，形像样式和自己相似。</w:t>
      </w:r>
      <w:r>
        <w:rPr>
          <w:rFonts w:hint="eastAsia"/>
        </w:rPr>
        <w:t>”（创5:1-3）</w:t>
      </w:r>
    </w:p>
    <w:p w:rsidR="00F1592F" w:rsidRDefault="00000000">
      <w:pPr>
        <w:ind w:firstLine="420"/>
      </w:pPr>
      <w:r>
        <w:rPr>
          <w:rFonts w:hint="eastAsia"/>
        </w:rPr>
        <w:t>有其父，必有其子。亚当本有上帝的形像（指品格），但因着罪，他失去了这种品格上的相似性。因此，亚当的儿子在品格上不再像上帝，而是更像犯罪的亚当。但藉着重生，人类开始失去亚当的特征，转而显出他的创造主——耶稣——的品格。</w:t>
      </w:r>
    </w:p>
    <w:p w:rsidR="00F1592F" w:rsidRDefault="00000000">
      <w:pPr>
        <w:ind w:leftChars="50" w:left="105" w:firstLineChars="150" w:firstLine="315"/>
      </w:pPr>
      <w:r>
        <w:t>这种相似是真实的，还是仅仅停留在观念或想象之中？上帝只是制造</w:t>
      </w:r>
      <w:r>
        <w:rPr>
          <w:rFonts w:hint="eastAsia"/>
        </w:rPr>
        <w:t>出</w:t>
      </w:r>
      <w:r>
        <w:t>一种“看似恢</w:t>
      </w:r>
      <w:r>
        <w:rPr>
          <w:rFonts w:hint="eastAsia"/>
        </w:rPr>
        <w:t>复了上帝</w:t>
      </w:r>
      <w:r>
        <w:t>形像”的假象，</w:t>
      </w:r>
      <w:r>
        <w:rPr>
          <w:rFonts w:hint="eastAsia"/>
        </w:rPr>
        <w:t>还是以祂的大能，真实地促成了这种改变？在神学上，人们一直在争论：上帝的义，仅仅是归算</w:t>
      </w:r>
      <w:r>
        <w:rPr>
          <w:rFonts w:hint="eastAsia"/>
        </w:rPr>
        <w:lastRenderedPageBreak/>
        <w:t>于人，还是真实的赋予了人？那些认为上帝的义仅仅是归算给人的人，不相信人在基督里能够真正胜过罪，并过圣洁的生活。但保罗的话却十分明确：“</w:t>
      </w:r>
      <w:r>
        <w:rPr>
          <w:rFonts w:hint="eastAsia"/>
          <w:b/>
          <w:bCs/>
        </w:rPr>
        <w:t>因一人的顺从，众人也成为义了。</w:t>
      </w:r>
      <w:r>
        <w:rPr>
          <w:rFonts w:hint="eastAsia"/>
        </w:rPr>
        <w:t>”（罗5:19）</w:t>
      </w:r>
    </w:p>
    <w:p w:rsidR="00F1592F" w:rsidRDefault="00000000">
      <w:pPr>
        <w:ind w:firstLine="420"/>
      </w:pPr>
      <w:r>
        <w:rPr>
          <w:rFonts w:hint="eastAsia"/>
        </w:rPr>
        <w:t>人在基督里的重生，不</w:t>
      </w:r>
      <w:r>
        <w:t>仅带来</w:t>
      </w:r>
      <w:r>
        <w:rPr>
          <w:rFonts w:hint="eastAsia"/>
        </w:rPr>
        <w:t>了品格上的恢复——</w:t>
      </w:r>
      <w:r>
        <w:t>与</w:t>
      </w:r>
      <w:r>
        <w:rPr>
          <w:rFonts w:hint="eastAsia"/>
        </w:rPr>
        <w:t>基督</w:t>
      </w:r>
      <w:r>
        <w:t>相似，更使人脱离</w:t>
      </w:r>
      <w:r>
        <w:rPr>
          <w:rFonts w:hint="eastAsia"/>
        </w:rPr>
        <w:t>了</w:t>
      </w:r>
      <w:r>
        <w:t>亚当本性</w:t>
      </w:r>
      <w:r>
        <w:rPr>
          <w:rFonts w:hint="eastAsia"/>
        </w:rPr>
        <w:t>所带来的——不可避免的第二次的死。因为人若带着从亚当而来的堕落本性，而无上帝的大能同在，便一定会犯罪，所以注定灭亡。</w:t>
      </w:r>
    </w:p>
    <w:p w:rsidR="00F1592F" w:rsidRDefault="00000000">
      <w:pPr>
        <w:ind w:firstLine="420"/>
      </w:pPr>
      <w:r>
        <w:t>这一切之所以成为可能，唯有因为基督甘愿代替世人，亲自承受第二次死亡那可怕的刑罚。祂为我们成为罪，自愿承担罪所要求的惩罚。在十字架上，当从父那里再无一线盼望之光时，耶稣被亿万失丧灵魂的黑暗所笼罩。祂为人人尝了死味。（来 2:9）</w:t>
      </w:r>
    </w:p>
    <w:p w:rsidR="00F1592F" w:rsidRDefault="00000000">
      <w:pPr>
        <w:ind w:firstLine="420"/>
      </w:pPr>
      <w:r>
        <w:rPr>
          <w:rFonts w:hint="eastAsia"/>
        </w:rPr>
        <w:t>基</w:t>
      </w:r>
      <w:r>
        <w:t>督</w:t>
      </w:r>
      <w:r>
        <w:rPr>
          <w:rFonts w:hint="eastAsia"/>
        </w:rPr>
        <w:t>的来到，</w:t>
      </w:r>
      <w:r>
        <w:t>并未改变亚当</w:t>
      </w:r>
      <w:r>
        <w:rPr>
          <w:rFonts w:hint="eastAsia"/>
        </w:rPr>
        <w:t>在第一个试验期犯罪所带来的</w:t>
      </w:r>
      <w:r>
        <w:t>第一次死</w:t>
      </w:r>
      <w:r>
        <w:rPr>
          <w:rFonts w:hint="eastAsia"/>
        </w:rPr>
        <w:t>的刑罚</w:t>
      </w:r>
      <w:r>
        <w:t>，但祂却为所有在第二</w:t>
      </w:r>
      <w:r>
        <w:rPr>
          <w:rFonts w:hint="eastAsia"/>
        </w:rPr>
        <w:t>个</w:t>
      </w:r>
      <w:r>
        <w:t>试验</w:t>
      </w:r>
      <w:r>
        <w:rPr>
          <w:rFonts w:hint="eastAsia"/>
        </w:rPr>
        <w:t>期内降服于</w:t>
      </w:r>
      <w:r>
        <w:t>祂的人，废除了第二次</w:t>
      </w:r>
      <w:r>
        <w:rPr>
          <w:rFonts w:hint="eastAsia"/>
        </w:rPr>
        <w:t>的</w:t>
      </w:r>
      <w:r>
        <w:t>死。这一切之所以成为可能，</w:t>
      </w:r>
      <w:r>
        <w:rPr>
          <w:rFonts w:hint="eastAsia"/>
        </w:rPr>
        <w:t>全因祂甘愿代替世人承受第二次死的可怕刑罚。祂亲自为我们成为罪，</w:t>
      </w:r>
      <w:r>
        <w:t>甘愿承受罪所要求的刑罚。在十字架上，耶稣</w:t>
      </w:r>
      <w:r>
        <w:rPr>
          <w:rFonts w:hint="eastAsia"/>
        </w:rPr>
        <w:t>未能从父那里获得哪怕</w:t>
      </w:r>
      <w:r>
        <w:t>一丝</w:t>
      </w:r>
      <w:r>
        <w:rPr>
          <w:rFonts w:hint="eastAsia"/>
        </w:rPr>
        <w:t>的</w:t>
      </w:r>
      <w:r>
        <w:t>希望之光，却被亿万失丧</w:t>
      </w:r>
      <w:r>
        <w:rPr>
          <w:rFonts w:hint="eastAsia"/>
        </w:rPr>
        <w:t>之人在灭亡时所要面对的那一可怕的</w:t>
      </w:r>
      <w:r>
        <w:t>黑暗所笼罩。</w:t>
      </w:r>
      <w:r>
        <w:rPr>
          <w:rFonts w:hint="eastAsia"/>
        </w:rPr>
        <w:t>“</w:t>
      </w:r>
      <w:r>
        <w:rPr>
          <w:b/>
          <w:bCs/>
        </w:rPr>
        <w:t>祂为</w:t>
      </w:r>
      <w:r>
        <w:rPr>
          <w:rFonts w:hint="eastAsia"/>
          <w:b/>
          <w:bCs/>
        </w:rPr>
        <w:t>人</w:t>
      </w:r>
      <w:r>
        <w:rPr>
          <w:b/>
          <w:bCs/>
        </w:rPr>
        <w:t>人尝了死味。</w:t>
      </w:r>
      <w:r>
        <w:rPr>
          <w:rFonts w:hint="eastAsia"/>
        </w:rPr>
        <w:t>”</w:t>
      </w:r>
      <w:r>
        <w:t>（来2:9）</w:t>
      </w:r>
    </w:p>
    <w:p w:rsidR="00F1592F" w:rsidRDefault="00000000">
      <w:pPr>
        <w:pStyle w:val="1"/>
      </w:pPr>
      <w:bookmarkStart w:id="7" w:name="_Toc220066173"/>
      <w:r>
        <w:t>7</w:t>
      </w:r>
      <w:r>
        <w:t>、亚伯拉罕的试炼</w:t>
      </w:r>
      <w:bookmarkEnd w:id="7"/>
    </w:p>
    <w:p w:rsidR="00F1592F" w:rsidRDefault="00000000">
      <w:pPr>
        <w:ind w:firstLine="420"/>
      </w:pPr>
      <w:r>
        <w:rPr>
          <w:rFonts w:hint="eastAsia"/>
        </w:rPr>
        <w:t>这样的经历，对耶稣而言，是件容易的事吗？天父收回了对爱子的眷顾，将祂作为犯下了滔天亵渎之罪的恶人一样对待，这对天父来说，是件容易的事吗？世上只有一个人，曾</w:t>
      </w:r>
      <w:r>
        <w:t>近乎体会到</w:t>
      </w:r>
      <w:r>
        <w:rPr>
          <w:rFonts w:hint="eastAsia"/>
        </w:rPr>
        <w:t>父与子在那一刻所承受的极度痛苦，那人就是亚伯拉罕。他同样献上了自己的独生子，成为人类历史上第一个分担了十字架之痛的人。</w:t>
      </w:r>
    </w:p>
    <w:p w:rsidR="00F1592F" w:rsidRDefault="00000000">
      <w:pPr>
        <w:ind w:firstLine="420"/>
      </w:pPr>
      <w:r>
        <w:rPr>
          <w:rFonts w:hint="eastAsia"/>
        </w:rPr>
        <w:t>保罗写道：“</w:t>
      </w:r>
      <w:r>
        <w:rPr>
          <w:rFonts w:hint="eastAsia"/>
          <w:b/>
          <w:bCs/>
        </w:rPr>
        <w:t>并且圣经既然预先看明，上帝要叫外邦人因信称义，就早已传福音给亚伯拉罕，</w:t>
      </w:r>
      <w:r>
        <w:rPr>
          <w:rFonts w:hint="eastAsia"/>
        </w:rPr>
        <w:t>”（加3:8）</w:t>
      </w:r>
      <w:r>
        <w:t>耶稣也承认</w:t>
      </w:r>
      <w:r>
        <w:rPr>
          <w:rFonts w:hint="eastAsia"/>
        </w:rPr>
        <w:t>，</w:t>
      </w:r>
      <w:r>
        <w:t>亚伯拉罕</w:t>
      </w:r>
      <w:r>
        <w:rPr>
          <w:rFonts w:hint="eastAsia"/>
        </w:rPr>
        <w:t>曾得着有</w:t>
      </w:r>
      <w:r>
        <w:t>关赎罪的特殊启示。祂说：</w:t>
      </w:r>
      <w:r>
        <w:rPr>
          <w:rFonts w:hint="eastAsia"/>
        </w:rPr>
        <w:t>“</w:t>
      </w:r>
      <w:r>
        <w:rPr>
          <w:rFonts w:hint="eastAsia"/>
          <w:b/>
          <w:bCs/>
        </w:rPr>
        <w:t>你们的祖宗亚伯拉罕欢欢喜喜仰望我的日子，既看见了，就快乐。</w:t>
      </w:r>
      <w:r>
        <w:rPr>
          <w:rFonts w:hint="eastAsia"/>
        </w:rPr>
        <w:t>”（约8:56）</w:t>
      </w:r>
    </w:p>
    <w:p w:rsidR="00F1592F" w:rsidRDefault="00000000">
      <w:pPr>
        <w:ind w:firstLine="420"/>
      </w:pPr>
      <w:r>
        <w:rPr>
          <w:rFonts w:hint="eastAsia"/>
        </w:rPr>
        <w:t>要明白这位旧约先祖为何对弥赛亚的工作有如此先知性的洞见，我们必须回到他在摩利亚山上的经历。由于亚伯拉罕起初不相信上帝能使撒</w:t>
      </w:r>
      <w:r>
        <w:t>拉的子宫复苏而生子，因此，他</w:t>
      </w:r>
      <w:r>
        <w:rPr>
          <w:rFonts w:hint="eastAsia"/>
        </w:rPr>
        <w:t>便</w:t>
      </w:r>
      <w:r>
        <w:t>在“从死里得生命”</w:t>
      </w:r>
      <w:r>
        <w:rPr>
          <w:rFonts w:hint="eastAsia"/>
        </w:rPr>
        <w:t>的信心上</w:t>
      </w:r>
      <w:r>
        <w:t>再次受到试验。</w:t>
      </w:r>
      <w:r>
        <w:rPr>
          <w:rFonts w:hint="eastAsia"/>
        </w:rPr>
        <w:t>上帝吩咐他将独生的儿子以撒献在祭坛上。那段孤独的摩利亚山之行，是圣经中最令人动容的</w:t>
      </w:r>
      <w:r>
        <w:t>篇章之一。</w:t>
      </w:r>
    </w:p>
    <w:p w:rsidR="00F1592F" w:rsidRDefault="00000000">
      <w:pPr>
        <w:ind w:firstLine="420"/>
      </w:pPr>
      <w:r>
        <w:rPr>
          <w:rFonts w:hint="eastAsia"/>
        </w:rPr>
        <w:t>亚伯拉罕对这命令的真实性毫不怀疑。作为上帝的朋友，他早已经学会分辨上帝的声音。对于这条离奇的命令，他无从理解其原因。神曾反复应许：弥赛亚要藉着以撒的后裔而来，可如今却要他杀死这孩子——这个老年得子、承载全世界祝福与救赎应许的孩子。若以撒被献于祭坛，救主又如何能从他而出呢？</w:t>
      </w:r>
    </w:p>
    <w:p w:rsidR="00F1592F" w:rsidRDefault="00000000">
      <w:pPr>
        <w:ind w:firstLine="420"/>
      </w:pPr>
      <w:r>
        <w:rPr>
          <w:rFonts w:hint="eastAsia"/>
        </w:rPr>
        <w:t>当父子行至山脚时，亚伯拉罕的信心因确信上帝能使死人复活而坚定无比。他对仆人们说：“</w:t>
      </w:r>
      <w:r>
        <w:rPr>
          <w:rFonts w:hint="eastAsia"/>
          <w:b/>
          <w:bCs/>
        </w:rPr>
        <w:t>我与童子往那里去敬拜，就回到你们这里来。</w:t>
      </w:r>
      <w:r>
        <w:rPr>
          <w:rFonts w:hint="eastAsia"/>
        </w:rPr>
        <w:t>”（创22:5）这一次，</w:t>
      </w:r>
      <w:r>
        <w:t>他没有因应许看似不可能实现而动摇。</w:t>
      </w:r>
      <w:r>
        <w:rPr>
          <w:rFonts w:hint="eastAsia"/>
        </w:rPr>
        <w:t>尽管那时，世上从未有过死人复活的事，但亚伯拉罕深信，上帝必成就关于以撒后裔的应许。</w:t>
      </w:r>
    </w:p>
    <w:p w:rsidR="00F1592F" w:rsidRDefault="00000000">
      <w:pPr>
        <w:ind w:firstLine="420"/>
      </w:pPr>
      <w:r>
        <w:t>当亚伯拉罕举刀悬</w:t>
      </w:r>
      <w:r>
        <w:rPr>
          <w:rFonts w:hint="eastAsia"/>
        </w:rPr>
        <w:t>于</w:t>
      </w:r>
      <w:r>
        <w:t>那顺服的儿子上方时，他正经历人类史上最严酷的考验。夺去儿子的性命已足够可怕，但刀刃落下的一瞬间，他将摧毁自己与所有后世子孙唯一的救赎希望。除了耶稣，</w:t>
      </w:r>
      <w:r>
        <w:rPr>
          <w:rFonts w:hint="eastAsia"/>
        </w:rPr>
        <w:t>没有人曾像亚伯拉罕一样，将全世界的命运握在手中。这不仅仅是父爱的试炼，若以撒被杀，就</w:t>
      </w:r>
      <w:r>
        <w:t>意味着剥夺</w:t>
      </w:r>
      <w:r>
        <w:rPr>
          <w:rFonts w:hint="eastAsia"/>
        </w:rPr>
        <w:t>了</w:t>
      </w:r>
      <w:r>
        <w:t>世界得救</w:t>
      </w:r>
      <w:r>
        <w:rPr>
          <w:rFonts w:hint="eastAsia"/>
        </w:rPr>
        <w:t>的希望</w:t>
      </w:r>
      <w:r>
        <w:t>。刀刃同样抵着他自己的喉咙——上帝永不失信的应许已宣告：若无以撒，弥赛亚便无从降生。</w:t>
      </w:r>
      <w:r>
        <w:rPr>
          <w:rFonts w:hint="eastAsia"/>
        </w:rPr>
        <w:t>你是否开始明白亚伯拉罕所经历这</w:t>
      </w:r>
      <w:r>
        <w:t>烈火熔炉般的试炼？</w:t>
      </w:r>
      <w:r>
        <w:rPr>
          <w:rFonts w:hint="eastAsia"/>
        </w:rPr>
        <w:t>难怪耶稣曾说亚伯拉罕得以看见祂的日子。</w:t>
      </w:r>
    </w:p>
    <w:p w:rsidR="00F1592F" w:rsidRDefault="00000000">
      <w:pPr>
        <w:ind w:firstLine="420"/>
      </w:pPr>
      <w:r>
        <w:rPr>
          <w:rFonts w:hint="eastAsia"/>
        </w:rPr>
        <w:lastRenderedPageBreak/>
        <w:t>尽管上帝及时阻止</w:t>
      </w:r>
      <w:r>
        <w:t>了他的手并</w:t>
      </w:r>
      <w:r>
        <w:rPr>
          <w:rFonts w:hint="eastAsia"/>
        </w:rPr>
        <w:t>预备</w:t>
      </w:r>
      <w:r>
        <w:t>了另一只祭牲，</w:t>
      </w:r>
      <w:r>
        <w:rPr>
          <w:rFonts w:hint="eastAsia"/>
        </w:rPr>
        <w:t>亚伯拉罕在那日确实已经献上了自己的儿子。他经历了失去独子的痛苦、心碎与恐惧。他明明有权拯救儿子的性命，却不去行使。</w:t>
      </w:r>
      <w:r>
        <w:t>唯有当亚伯拉罕毫无迟疑地准备献上以撒时，上帝才介入阻止</w:t>
      </w:r>
      <w:r>
        <w:rPr>
          <w:rFonts w:hint="eastAsia"/>
        </w:rPr>
        <w:t>。</w:t>
      </w:r>
    </w:p>
    <w:p w:rsidR="00F1592F" w:rsidRDefault="00000000">
      <w:pPr>
        <w:ind w:firstLine="420"/>
      </w:pPr>
      <w:r>
        <w:rPr>
          <w:rFonts w:hint="eastAsia"/>
        </w:rPr>
        <w:t>我们应当</w:t>
      </w:r>
      <w:r>
        <w:t>感谢</w:t>
      </w:r>
      <w:r>
        <w:rPr>
          <w:rFonts w:hint="eastAsia"/>
        </w:rPr>
        <w:t>亚伯拉罕的信心和他爱子</w:t>
      </w:r>
      <w:r>
        <w:t>同样的信心与顺服</w:t>
      </w:r>
      <w:r>
        <w:rPr>
          <w:rFonts w:hint="eastAsia"/>
        </w:rPr>
        <w:t>。这个感人至深的故事，其冲击力震撼人心，它将赎罪的大爱与牺牲，带入每个亚当后裔所能理解的范畴。</w:t>
      </w:r>
      <w:r>
        <w:t>如今我们更能体会天父与祂的独生子在十字架上承受的苦难，</w:t>
      </w:r>
      <w:r>
        <w:rPr>
          <w:rFonts w:hint="eastAsia"/>
        </w:rPr>
        <w:t>我们对救赎代价的认识，也愈发清晰。</w:t>
      </w:r>
    </w:p>
    <w:p w:rsidR="00F1592F" w:rsidRDefault="00000000">
      <w:pPr>
        <w:pStyle w:val="1"/>
      </w:pPr>
      <w:bookmarkStart w:id="8" w:name="_Toc220066174"/>
      <w:r>
        <w:rPr>
          <w:rFonts w:hint="eastAsia"/>
        </w:rPr>
        <w:t>8</w:t>
      </w:r>
      <w:r>
        <w:rPr>
          <w:rFonts w:hint="eastAsia"/>
        </w:rPr>
        <w:t>、十字架如何成就赦免</w:t>
      </w:r>
      <w:bookmarkEnd w:id="8"/>
    </w:p>
    <w:p w:rsidR="00F1592F" w:rsidRDefault="00000000">
      <w:pPr>
        <w:ind w:firstLine="420"/>
      </w:pPr>
      <w:r>
        <w:rPr>
          <w:rFonts w:hint="eastAsia"/>
        </w:rPr>
        <w:t>然而，现在我们必须思考这救赎大工的另一层面，它将更深刻地彰显上帝的爱与牺牲。为何第二个亚当，一个人的死，就能为所有罪人带来赦免？圣经明确宣告：“</w:t>
      </w:r>
      <w:r>
        <w:rPr>
          <w:rFonts w:hint="eastAsia"/>
          <w:b/>
          <w:bCs/>
        </w:rPr>
        <w:t>若不流血，罪就不得赦免。</w:t>
      </w:r>
      <w:r>
        <w:rPr>
          <w:rFonts w:hint="eastAsia"/>
        </w:rPr>
        <w:t>”（来9:22）“赦免”意味着饶恕。问题的关键在于：基督的死如何使祂可以赦免罪恶？这引发了我们迄今所探讨之内容的核心所在。耶稣必须经历第二次的死，才能获得赦罪的权柄。</w:t>
      </w:r>
    </w:p>
    <w:p w:rsidR="00F1592F" w:rsidRDefault="00000000">
      <w:pPr>
        <w:ind w:firstLine="420"/>
      </w:pPr>
      <w:r>
        <w:t>宽恕的根源</w:t>
      </w:r>
      <w:r>
        <w:rPr>
          <w:rFonts w:hint="eastAsia"/>
        </w:rPr>
        <w:t>，乃</w:t>
      </w:r>
      <w:r>
        <w:t>在于一种替代行为。</w:t>
      </w:r>
      <w:r>
        <w:rPr>
          <w:rFonts w:hint="eastAsia"/>
        </w:rPr>
        <w:t>当一个人选择宽恕时，他实际上是站在被宽恕者的位置上，心甘情愿地承担本应由对方承受的后果。例如，若我免除某人的债务，就必须甘心承受这笔金钱的损失。若我原谅他人对我施加的伤害，就必须甘愿承受疼痛，且不要求对方受罚。</w:t>
      </w:r>
    </w:p>
    <w:p w:rsidR="00F1592F" w:rsidRDefault="00000000">
      <w:pPr>
        <w:ind w:firstLine="420"/>
      </w:pPr>
      <w:r>
        <w:rPr>
          <w:rFonts w:hint="eastAsia"/>
        </w:rPr>
        <w:t>公义要求每个犯错者都按其</w:t>
      </w:r>
      <w:r>
        <w:t>罪行轻重受到</w:t>
      </w:r>
      <w:r>
        <w:rPr>
          <w:rFonts w:hint="eastAsia"/>
        </w:rPr>
        <w:t>相应的</w:t>
      </w:r>
      <w:r>
        <w:t>惩罚：</w:t>
      </w:r>
      <w:r>
        <w:rPr>
          <w:rFonts w:hint="eastAsia"/>
        </w:rPr>
        <w:t>以眼还眼，以牙还牙。施暴者理应承受同等程序的打击。然而，宽恕却免去了罪人本应承受的责罚。</w:t>
      </w:r>
      <w:r>
        <w:t>宽恕者甘愿自己承受后果，</w:t>
      </w:r>
      <w:r>
        <w:rPr>
          <w:rFonts w:hint="eastAsia"/>
        </w:rPr>
        <w:t>使有罪之人</w:t>
      </w:r>
      <w:r>
        <w:t>得以免于惩罚。</w:t>
      </w:r>
      <w:r>
        <w:rPr>
          <w:rFonts w:hint="eastAsia"/>
        </w:rPr>
        <w:t>因此，在每次的宽恕行为中，</w:t>
      </w:r>
      <w:r>
        <w:t>无辜者显然都代替了有罪者承受了惩罚。</w:t>
      </w:r>
    </w:p>
    <w:p w:rsidR="00F1592F" w:rsidRDefault="00000000">
      <w:pPr>
        <w:ind w:firstLine="420"/>
      </w:pPr>
      <w:r>
        <w:t>作为进一步的论证，让我们设想</w:t>
      </w:r>
      <w:r>
        <w:rPr>
          <w:rFonts w:hint="eastAsia"/>
        </w:rPr>
        <w:t>：倘若一位</w:t>
      </w:r>
      <w:r>
        <w:t>遇害者能在死后宽恕凶手。</w:t>
      </w:r>
      <w:r>
        <w:rPr>
          <w:rFonts w:hint="eastAsia"/>
        </w:rPr>
        <w:t>他实际上是甘愿接受了自己的死亡，以换取行凶者免受刑罚。</w:t>
      </w:r>
      <w:r>
        <w:t>通过接受针对自身的罪行所导致的后果，</w:t>
      </w:r>
      <w:r>
        <w:rPr>
          <w:rFonts w:hint="eastAsia"/>
        </w:rPr>
        <w:t>他让自身的死，抵偿了本应由凶手承担的法律上的刑罚。</w:t>
      </w:r>
    </w:p>
    <w:p w:rsidR="00F1592F" w:rsidRDefault="00000000">
      <w:pPr>
        <w:ind w:firstLine="420"/>
      </w:pPr>
      <w:r>
        <w:t>这幅图景让我们直抵赎罪的核心。我们所面对的是受损关系的修复</w:t>
      </w:r>
      <w:r>
        <w:rPr>
          <w:rFonts w:hint="eastAsia"/>
        </w:rPr>
        <w:t>——这正是赎罪的本质所在。在赎罪中，总是涉及两个主体：受害者和加害者。在这里，受害者是上帝，而加害者是得罪祂的人类。公义要求必须对罪行施以刑罚。只有两条路：要么，公义严格地执行既定的刑罚，要么，受害方伸出宽恕之手。</w:t>
      </w:r>
      <w:r>
        <w:t>若选择宽恕，</w:t>
      </w:r>
      <w:r>
        <w:rPr>
          <w:rFonts w:hint="eastAsia"/>
        </w:rPr>
        <w:t>宽恕者就必须由自己来承担那罪行的后果，代替罪人承受刑罚。罪的工价仍是死，因此为了赦免罪人，</w:t>
      </w:r>
      <w:r>
        <w:t>耶稣必须甘愿</w:t>
      </w:r>
      <w:r>
        <w:rPr>
          <w:rFonts w:hint="eastAsia"/>
        </w:rPr>
        <w:t>亲自</w:t>
      </w:r>
      <w:r>
        <w:t>承受</w:t>
      </w:r>
      <w:r>
        <w:rPr>
          <w:rFonts w:hint="eastAsia"/>
        </w:rPr>
        <w:t>按着上帝公义</w:t>
      </w:r>
      <w:r>
        <w:t>律法</w:t>
      </w:r>
      <w:r>
        <w:rPr>
          <w:rFonts w:hint="eastAsia"/>
        </w:rPr>
        <w:t>而</w:t>
      </w:r>
      <w:r>
        <w:t>应</w:t>
      </w:r>
      <w:r>
        <w:rPr>
          <w:rFonts w:hint="eastAsia"/>
        </w:rPr>
        <w:t>当</w:t>
      </w:r>
      <w:r>
        <w:t>施加于罪人的</w:t>
      </w:r>
      <w:r>
        <w:rPr>
          <w:rFonts w:hint="eastAsia"/>
        </w:rPr>
        <w:t>刑</w:t>
      </w:r>
      <w:r>
        <w:t>罚。</w:t>
      </w:r>
    </w:p>
    <w:p w:rsidR="00F1592F" w:rsidRDefault="00000000">
      <w:pPr>
        <w:ind w:firstLine="420"/>
      </w:pPr>
      <w:r>
        <w:t>除了这种方式，我们无法解释救主临终时刻所承受的灵性痛苦。在客西马尼园里，耶稣将人类累积的罪孽扛在破碎的心上。那层与天父全然隔绝的黑暗，不允许任何一丝光线穿透。为了代替有罪的罪人并赐下赦免，罪人的刑罚与祂的刑罚必须完全相同。</w:t>
      </w:r>
    </w:p>
    <w:p w:rsidR="00F1592F" w:rsidRDefault="00000000">
      <w:pPr>
        <w:ind w:firstLine="420"/>
      </w:pPr>
      <w:r>
        <w:rPr>
          <w:rFonts w:hint="eastAsia"/>
        </w:rPr>
        <w:t>我们无法用任何其他方式，来解释救主在生命最后时刻所承受的那种痛苦。从客西马尼园开始，耶稣就将全人类累积的罪，全部扛在祂破碎的心上。没有一丝光明被允许穿透那层与天父上帝完全隔绝的黑暗。为了替代有罪的罪人，并赐下赦免，祂所承受的刑罚，必须与罪人当受的刑罚完全相同。</w:t>
      </w:r>
    </w:p>
    <w:p w:rsidR="00F1592F" w:rsidRDefault="00000000">
      <w:pPr>
        <w:ind w:firstLine="420"/>
      </w:pPr>
      <w:r>
        <w:rPr>
          <w:rFonts w:hint="eastAsia"/>
        </w:rPr>
        <w:t>任何人都不可妄言，说天父未曾与祂的儿子一同受苦。上帝容许恶人将祂的儿子折磨至死，这本身就是祂爱我们的终极证明——正如祂爱耶稣那样爱我们。</w:t>
      </w:r>
      <w:r>
        <w:t>祂面临的选择极其简单：</w:t>
      </w:r>
      <w:r>
        <w:rPr>
          <w:rFonts w:hint="eastAsia"/>
        </w:rPr>
        <w:t>要么保全爱子，要么保全我们。除此之外祂别无选择——因为那圣洁完全的律法已经被违背。这律法是祂神圣品格的彰显，因此它既</w:t>
      </w:r>
      <w:r>
        <w:t>不可更改</w:t>
      </w:r>
      <w:r>
        <w:rPr>
          <w:rFonts w:hint="eastAsia"/>
        </w:rPr>
        <w:t>，也</w:t>
      </w:r>
      <w:r>
        <w:t>不</w:t>
      </w:r>
      <w:r>
        <w:rPr>
          <w:rFonts w:hint="eastAsia"/>
        </w:rPr>
        <w:t>能废除</w:t>
      </w:r>
      <w:r>
        <w:t>。</w:t>
      </w:r>
      <w:r>
        <w:rPr>
          <w:rFonts w:hint="eastAsia"/>
        </w:rPr>
        <w:t>刑罚必须被执行。天父既爱那些违背律法的人，也同样爱祂的儿子。</w:t>
      </w:r>
    </w:p>
    <w:p w:rsidR="00F1592F" w:rsidRDefault="00000000">
      <w:pPr>
        <w:ind w:firstLine="420"/>
      </w:pPr>
      <w:r>
        <w:rPr>
          <w:rFonts w:hint="eastAsia"/>
        </w:rPr>
        <w:t>请再看看那十字架周围的景象。</w:t>
      </w:r>
      <w:r>
        <w:t>当那些恶人向耶稣吐唾沫、用拳头击打祂面颊时，上帝</w:t>
      </w:r>
      <w:r>
        <w:rPr>
          <w:rFonts w:hint="eastAsia"/>
        </w:rPr>
        <w:t>正在</w:t>
      </w:r>
      <w:r>
        <w:t>注视着他</w:t>
      </w:r>
      <w:r>
        <w:lastRenderedPageBreak/>
        <w:t>们。</w:t>
      </w:r>
      <w:r>
        <w:rPr>
          <w:rFonts w:hint="eastAsia"/>
        </w:rPr>
        <w:t>这些人原本连碰祂</w:t>
      </w:r>
      <w:r>
        <w:t>衣裳繸子的资格都没有，</w:t>
      </w:r>
      <w:r>
        <w:rPr>
          <w:rFonts w:hint="eastAsia"/>
        </w:rPr>
        <w:t>却正在将祂活活地折磨致死。上帝</w:t>
      </w:r>
      <w:r>
        <w:t>手中握有将这些渺小之人击</w:t>
      </w:r>
      <w:r>
        <w:rPr>
          <w:rFonts w:hint="eastAsia"/>
        </w:rPr>
        <w:t>成粉沫</w:t>
      </w:r>
      <w:r>
        <w:t>的权柄，</w:t>
      </w:r>
      <w:r>
        <w:rPr>
          <w:rFonts w:hint="eastAsia"/>
        </w:rPr>
        <w:t>祂本可拯救儿子免受那残酷的嘲弄和殴打，但如果祂介入干预，就没有一个人能重获生命——亚当、亚伯拉罕、约瑟、但以理，以及亚当的每一个子孙，都将永远灭亡。他们的复活完全系于祂爱子的死与复活。</w:t>
      </w:r>
      <w:r>
        <w:t>在祂全知的眼光中，</w:t>
      </w:r>
      <w:r>
        <w:rPr>
          <w:rFonts w:hint="eastAsia"/>
        </w:rPr>
        <w:t>上帝必定记得每一张面孔、每一个名字，</w:t>
      </w:r>
      <w:r>
        <w:t>即便</w:t>
      </w:r>
      <w:r>
        <w:rPr>
          <w:rFonts w:hint="eastAsia"/>
        </w:rPr>
        <w:t>是</w:t>
      </w:r>
      <w:r>
        <w:t>那些尚未出生的灵魂也不例外。</w:t>
      </w:r>
    </w:p>
    <w:p w:rsidR="00F1592F" w:rsidRDefault="00000000">
      <w:pPr>
        <w:ind w:firstLine="420"/>
      </w:pPr>
      <w:r>
        <w:rPr>
          <w:rFonts w:hint="eastAsia"/>
        </w:rPr>
        <w:t>那一刻，上帝想到了你和我。尽管祂看见我们所有可悲的失败，却仍希望我们能与祂永远同在。祂深知，绝大多数人不会接受这永生的邀请——即使这恩赐是以如此可怕的代价换来的。但祂也知道，总有些人会爱祂，并欣然接受祂儿子替他们而死的救恩。于是，天父转离了自己的爱子，任凭祂被那些本不属于自己的罪孽的重压下</w:t>
      </w:r>
      <w:r>
        <w:t>被碾碎致死。</w:t>
      </w:r>
      <w:r>
        <w:rPr>
          <w:rFonts w:hint="eastAsia"/>
        </w:rPr>
        <w:t>连太阳都掩面不敢目睹这可怕的景象，大地也因震惊而战栗</w:t>
      </w:r>
      <w:r>
        <w:t>抗议</w:t>
      </w:r>
      <w:r>
        <w:rPr>
          <w:rFonts w:hint="eastAsia"/>
        </w:rPr>
        <w:t>。“成了！”耶稣高声喊道，随即交出了自己的生命。（约19:30）</w:t>
      </w:r>
    </w:p>
    <w:p w:rsidR="00F1592F" w:rsidRDefault="00000000">
      <w:pPr>
        <w:pStyle w:val="1"/>
      </w:pPr>
      <w:bookmarkStart w:id="9" w:name="_Toc220066175"/>
      <w:r>
        <w:rPr>
          <w:rFonts w:hint="eastAsia"/>
        </w:rPr>
        <w:t>9</w:t>
      </w:r>
      <w:r>
        <w:rPr>
          <w:rFonts w:hint="eastAsia"/>
        </w:rPr>
        <w:t>、这代价是否太过昂贵？</w:t>
      </w:r>
      <w:bookmarkEnd w:id="9"/>
    </w:p>
    <w:p w:rsidR="00F1592F" w:rsidRDefault="00000000">
      <w:pPr>
        <w:ind w:firstLine="420"/>
      </w:pPr>
      <w:r>
        <w:rPr>
          <w:rFonts w:hint="eastAsia"/>
        </w:rPr>
        <w:t>救赎的代价已然付清，但这代价是否太过昂贵？对千千万万人来说，这只是一项无谓的付出，一场徒然的牺牲。他们会轻视并毫不犹豫地予以拒绝。但你呢？既然你已经更清楚地看清这代价的沉重，那么，你是否会由衷地回应祂为你的得救所作的牺牲呢？</w:t>
      </w:r>
    </w:p>
    <w:p w:rsidR="00F1592F" w:rsidRDefault="00000000">
      <w:pPr>
        <w:ind w:firstLine="420"/>
      </w:pPr>
      <w:r>
        <w:t>迄今为止，</w:t>
      </w:r>
      <w:r>
        <w:rPr>
          <w:rFonts w:hint="eastAsia"/>
        </w:rPr>
        <w:t>我们着重强调了赎罪之工的宏大范围——它为历世历代的每个人预备了救恩。但这样的全局视角，不应掩盖在</w:t>
      </w:r>
      <w:r>
        <w:t>祂所成就之事</w:t>
      </w:r>
      <w:r>
        <w:rPr>
          <w:rFonts w:hint="eastAsia"/>
        </w:rPr>
        <w:t>中那极其个人性的层面。那使耶稣走向十字架的爱，</w:t>
      </w:r>
      <w:r>
        <w:t>其</w:t>
      </w:r>
      <w:r>
        <w:rPr>
          <w:rFonts w:hint="eastAsia"/>
        </w:rPr>
        <w:t>本质</w:t>
      </w:r>
      <w:r>
        <w:t>如此深邃，甚至即便只</w:t>
      </w:r>
      <w:r>
        <w:rPr>
          <w:rFonts w:hint="eastAsia"/>
        </w:rPr>
        <w:t>是</w:t>
      </w:r>
      <w:r>
        <w:t>为</w:t>
      </w:r>
      <w:r>
        <w:rPr>
          <w:rFonts w:hint="eastAsia"/>
        </w:rPr>
        <w:t>了</w:t>
      </w:r>
      <w:r>
        <w:t>一个灵魂，</w:t>
      </w:r>
      <w:r>
        <w:rPr>
          <w:rFonts w:hint="eastAsia"/>
        </w:rPr>
        <w:t>祂也甘愿作出同样的牺牲。我们每天都需要提醒自己：上帝不仅“爱世人”，更是如此爱“我”，</w:t>
      </w:r>
      <w:r>
        <w:t>以至于将祂的儿子赐下。</w:t>
      </w:r>
      <w:r>
        <w:rPr>
          <w:rFonts w:hint="eastAsia"/>
        </w:rPr>
        <w:t>整个救赎计划的精妙之处，就在于祂的死，切实地应用在每一个个体的身上。</w:t>
      </w:r>
    </w:p>
    <w:p w:rsidR="00F1592F" w:rsidRDefault="00000000">
      <w:pPr>
        <w:ind w:firstLine="420"/>
      </w:pPr>
      <w:r>
        <w:rPr>
          <w:rFonts w:hint="eastAsia"/>
        </w:rPr>
        <w:t>基督对世人的爱，在圣经中被一次次地生动展现。我们看到祂不厌其烦地与每个人单独的深入交谈。一些最重要的属灵教导，往往是对单独个体传讲的。我们也看到祂为拯救格拉森被鬼附的人，不惜冒险渡海，</w:t>
      </w:r>
      <w:r>
        <w:t>穿越风暴肆虐的海面往返，耗费了祂整整两天的宝贵时间</w:t>
      </w:r>
      <w:r>
        <w:rPr>
          <w:rFonts w:hint="eastAsia"/>
        </w:rPr>
        <w:t>。在那次艰辛的旅程中，祂直接接触的仅有一个人，</w:t>
      </w:r>
      <w:r>
        <w:t>但此人后来却引领</w:t>
      </w:r>
      <w:r>
        <w:rPr>
          <w:rFonts w:hint="eastAsia"/>
        </w:rPr>
        <w:t>整个村子的人归向了救主。</w:t>
      </w:r>
    </w:p>
    <w:p w:rsidR="00F1592F" w:rsidRDefault="00000000">
      <w:pPr>
        <w:ind w:firstLine="420"/>
      </w:pPr>
      <w:r>
        <w:t>我们必须先观察耶稣如何对待尼哥底母、</w:t>
      </w:r>
      <w:r>
        <w:rPr>
          <w:rFonts w:hint="eastAsia"/>
        </w:rPr>
        <w:t>麻风病人、妓女和被人唾弃的税吏，才能真正领悟一个灵魂的价值。</w:t>
      </w:r>
      <w:r>
        <w:t>祂不分身份贵贱、不计贫富厚薄，都愿意花时间与人相处。撒玛利亚妇人不过是当地另一个声名狼藉的</w:t>
      </w:r>
      <w:r>
        <w:rPr>
          <w:rFonts w:hint="eastAsia"/>
        </w:rPr>
        <w:t>“</w:t>
      </w:r>
      <w:r>
        <w:t>人物</w:t>
      </w:r>
      <w:r>
        <w:rPr>
          <w:rFonts w:hint="eastAsia"/>
        </w:rPr>
        <w:t>”</w:t>
      </w:r>
      <w:r>
        <w:t>， 但基督却借机与她交谈，彻底颠覆了她的生命。</w:t>
      </w:r>
    </w:p>
    <w:p w:rsidR="00F1592F" w:rsidRDefault="00000000">
      <w:pPr>
        <w:ind w:firstLine="420"/>
      </w:pPr>
      <w:r>
        <w:rPr>
          <w:rFonts w:hint="eastAsia"/>
        </w:rPr>
        <w:t>毫无疑问，耶稣视每个人都是永生的候选人。</w:t>
      </w:r>
      <w:r>
        <w:t>否则我们如何解释祂与西门、撒该和抹大拉的马利亚的交往？</w:t>
      </w:r>
      <w:r>
        <w:rPr>
          <w:rFonts w:hint="eastAsia"/>
        </w:rPr>
        <w:t>祂在每一个灵魂中都看到了荣耀的潜力——</w:t>
      </w:r>
      <w:r>
        <w:t>无论在今生还是永恒中，都能</w:t>
      </w:r>
      <w:r>
        <w:rPr>
          <w:rFonts w:hint="eastAsia"/>
        </w:rPr>
        <w:t>反</w:t>
      </w:r>
      <w:r>
        <w:t>映出祂圣洁品格</w:t>
      </w:r>
      <w:r>
        <w:rPr>
          <w:rFonts w:hint="eastAsia"/>
        </w:rPr>
        <w:t>的光辉</w:t>
      </w:r>
      <w:r>
        <w:t>。</w:t>
      </w:r>
      <w:r>
        <w:rPr>
          <w:rFonts w:hint="eastAsia"/>
        </w:rPr>
        <w:t>在每个人身上，祂都看到了自己道成肉身的意义。每一个灵魂都是祂降世要救赎的对象。当祂高悬在十字架上时，正是这些人的面容浮现在祂眼前，才支撑着祂</w:t>
      </w:r>
      <w:r>
        <w:t>喝</w:t>
      </w:r>
      <w:r>
        <w:rPr>
          <w:rFonts w:hint="eastAsia"/>
        </w:rPr>
        <w:t>尽了那苦难的杯。</w:t>
      </w:r>
    </w:p>
    <w:p w:rsidR="00F1592F" w:rsidRDefault="00000000">
      <w:pPr>
        <w:ind w:firstLine="420"/>
      </w:pPr>
      <w:r>
        <w:t>希伯来书12:2节,记载了圣经中关于赎罪最令人惊叹的陈述</w:t>
      </w:r>
      <w:r>
        <w:rPr>
          <w:rFonts w:hint="eastAsia"/>
        </w:rPr>
        <w:t>。保罗写道：</w:t>
      </w:r>
      <w:r>
        <w:rPr>
          <w:rFonts w:hint="eastAsia"/>
          <w:b/>
          <w:bCs/>
        </w:rPr>
        <w:t>“仰望为我们信心创始成终的耶稣；祂因那摆在前面的喜乐，就轻看羞辱，忍受了十字架的苦难，便坐在上帝宝座的右边。”</w:t>
      </w:r>
      <w:r>
        <w:rPr>
          <w:rFonts w:hint="eastAsia"/>
        </w:rPr>
        <w:t>（来12:2）</w:t>
      </w:r>
    </w:p>
    <w:p w:rsidR="00F1592F" w:rsidRDefault="00000000">
      <w:pPr>
        <w:ind w:firstLine="420"/>
      </w:pPr>
      <w:r>
        <w:rPr>
          <w:rFonts w:hint="eastAsia"/>
        </w:rPr>
        <w:t>十字架上那可怕的经历，怎能与喜乐相连？但我们可以确信，有某种喜乐的动机</w:t>
      </w:r>
      <w:r>
        <w:t>使祂能承受</w:t>
      </w:r>
      <w:r>
        <w:rPr>
          <w:rFonts w:hint="eastAsia"/>
        </w:rPr>
        <w:t>被</w:t>
      </w:r>
      <w:r>
        <w:t>钉十架的羞辱与屈辱。</w:t>
      </w:r>
      <w:r>
        <w:rPr>
          <w:rFonts w:hint="eastAsia"/>
        </w:rPr>
        <w:t>那“摆在祂面前的喜乐”究竟是什么呢？这喜乐正是祂自我牺牲的奥秘所在——祂靠着那将要得着的喜乐而刚强</w:t>
      </w:r>
      <w:r>
        <w:t>——那喜乐源于祂将敞开天堂之门，迎接我们进入永恒国度。</w:t>
      </w:r>
      <w:r>
        <w:rPr>
          <w:rFonts w:hint="eastAsia"/>
        </w:rPr>
        <w:t>正是对我们的爱，以及与我们</w:t>
      </w:r>
      <w:r>
        <w:t>永世同在的渴慕，</w:t>
      </w:r>
      <w:r>
        <w:rPr>
          <w:rFonts w:hint="eastAsia"/>
        </w:rPr>
        <w:t>使祂忍受了难以承受之苦。这确凿地表明：当祂承受十字架上撕心裂肺的</w:t>
      </w:r>
      <w:r>
        <w:t>酷刑时，</w:t>
      </w:r>
      <w:r>
        <w:rPr>
          <w:rFonts w:hint="eastAsia"/>
        </w:rPr>
        <w:t>心中所念的就是你和我。</w:t>
      </w:r>
    </w:p>
    <w:p w:rsidR="00F1592F" w:rsidRDefault="00000000">
      <w:pPr>
        <w:ind w:firstLine="420"/>
      </w:pPr>
      <w:r>
        <w:rPr>
          <w:rFonts w:hint="eastAsia"/>
        </w:rPr>
        <w:lastRenderedPageBreak/>
        <w:t>一个灵魂是否值得付出如此无限的代价？从永恒的角度看，答案无疑是肯定的。想一想这个惊人的事实：一个得救的灵魂，其生命的长度，将超过地上所有人口寿命的总和。最终，在永恒之中，</w:t>
      </w:r>
      <w:r>
        <w:t>这</w:t>
      </w:r>
      <w:r>
        <w:rPr>
          <w:rFonts w:hint="eastAsia"/>
        </w:rPr>
        <w:t>一</w:t>
      </w:r>
      <w:r>
        <w:t>个人的生命</w:t>
      </w:r>
      <w:r>
        <w:rPr>
          <w:rFonts w:hint="eastAsia"/>
        </w:rPr>
        <w:t>，</w:t>
      </w:r>
      <w:r>
        <w:t>将比世上所有居民寿</w:t>
      </w:r>
      <w:r>
        <w:rPr>
          <w:rFonts w:hint="eastAsia"/>
        </w:rPr>
        <w:t>数的总</w:t>
      </w:r>
      <w:r>
        <w:t>和还要长百万倍。</w:t>
      </w:r>
    </w:p>
    <w:p w:rsidR="00F1592F" w:rsidRDefault="00000000">
      <w:pPr>
        <w:ind w:firstLine="420"/>
      </w:pPr>
      <w:r>
        <w:rPr>
          <w:rFonts w:hint="eastAsia"/>
        </w:rPr>
        <w:t>从这个意义上讲，一个得救之人所代表的生命、成就与满足，</w:t>
      </w:r>
      <w:r>
        <w:t>远胜于所有失丧之人的总和。</w:t>
      </w:r>
      <w:r>
        <w:rPr>
          <w:rFonts w:hint="eastAsia"/>
        </w:rPr>
        <w:t>每当耶稣注视男女老幼的面容时，祂必定深知这个真理。即使在最卑微软弱的人身上，祂也能看见一个能永远见证上帝之爱的生命，</w:t>
      </w:r>
      <w:r>
        <w:t>其持久程度</w:t>
      </w:r>
      <w:r>
        <w:rPr>
          <w:rFonts w:hint="eastAsia"/>
        </w:rPr>
        <w:t>远非任何时间所能测度。</w:t>
      </w:r>
    </w:p>
    <w:p w:rsidR="00F1592F" w:rsidRDefault="00000000">
      <w:pPr>
        <w:ind w:firstLine="420"/>
      </w:pPr>
      <w:r>
        <w:t>当我们窥见</w:t>
      </w:r>
      <w:r>
        <w:rPr>
          <w:rFonts w:hint="eastAsia"/>
        </w:rPr>
        <w:t>髑髅地救赎的真实代价时，谁还能轻看祂降临尘世的使命？你完全可以成为那个永远见证救主慈爱与恩典的灵魂。世间从未见过如此浩大的恩典只为换取如此微小的回应。</w:t>
      </w:r>
    </w:p>
    <w:p w:rsidR="00F1592F" w:rsidRDefault="00000000">
      <w:pPr>
        <w:ind w:firstLine="420"/>
      </w:pPr>
      <w:r>
        <w:rPr>
          <w:rFonts w:hint="eastAsia"/>
        </w:rPr>
        <w:t>藉着信心的抉择，我们便能将第一个亚当那招致死亡的遗产，换作第二位亚当那测不透的丰盛。当我们降服并接受的那一刻，就已经开始分享祂所享有的生命——因祂甘愿替我们承担了罪责、定罪与死亡。这是何等奇妙的交换！</w:t>
      </w:r>
    </w:p>
    <w:p w:rsidR="00F1592F" w:rsidRDefault="00000000">
      <w:pPr>
        <w:ind w:firstLine="420"/>
      </w:pPr>
      <w:r>
        <w:rPr>
          <w:rFonts w:hint="eastAsia"/>
        </w:rPr>
        <w:t>这将成为我们永世探索不尽的主题。</w:t>
      </w:r>
      <w:r>
        <w:t>随着岁月流转，我们对祂</w:t>
      </w:r>
      <w:r>
        <w:rPr>
          <w:rFonts w:hint="eastAsia"/>
        </w:rPr>
        <w:t>的</w:t>
      </w:r>
      <w:r>
        <w:t>赎罪之爱与</w:t>
      </w:r>
      <w:r>
        <w:rPr>
          <w:rFonts w:hint="eastAsia"/>
        </w:rPr>
        <w:t>伟大</w:t>
      </w:r>
      <w:r>
        <w:t>牺牲</w:t>
      </w:r>
      <w:r>
        <w:rPr>
          <w:rFonts w:hint="eastAsia"/>
        </w:rPr>
        <w:t>的</w:t>
      </w:r>
      <w:r>
        <w:t>本质，将</w:t>
      </w:r>
      <w:r>
        <w:rPr>
          <w:rFonts w:hint="eastAsia"/>
        </w:rPr>
        <w:t>会有更深的领悟，并</w:t>
      </w:r>
      <w:r>
        <w:t>令人心潮澎湃。</w:t>
      </w:r>
      <w:r>
        <w:rPr>
          <w:rFonts w:hint="eastAsia"/>
        </w:rPr>
        <w:t>“我们若忽略这么大的救恩，怎能逃罪呢？”（来2:3）何其伟大？何等浩大？对此，你别无选择，请此刻就接受这代价无比的救恩，切莫再耽延片刻！</w:t>
      </w:r>
    </w:p>
    <w:sectPr w:rsidR="00F1592F" w:rsidSect="00C176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851" w:footer="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356AC" w:rsidRDefault="001356AC">
      <w:pPr>
        <w:ind w:firstLine="420"/>
      </w:pPr>
      <w:r>
        <w:separator/>
      </w:r>
    </w:p>
  </w:endnote>
  <w:endnote w:type="continuationSeparator" w:id="0">
    <w:p w:rsidR="001356AC" w:rsidRDefault="001356A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8"/>
      </w:rPr>
      <w:id w:val="470644620"/>
      <w:docPartObj>
        <w:docPartGallery w:val="Page Numbers (Bottom of Page)"/>
        <w:docPartUnique/>
      </w:docPartObj>
    </w:sdtPr>
    <w:sdtContent>
      <w:p w:rsidR="00C17651" w:rsidRDefault="00C17651" w:rsidP="00D3371E">
        <w:pPr>
          <w:pStyle w:val="a4"/>
          <w:framePr w:wrap="none" w:vAnchor="text" w:hAnchor="margin" w:xAlign="center" w:y="1"/>
          <w:ind w:firstLine="360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</w:rPr>
          <w:fldChar w:fldCharType="separate"/>
        </w:r>
        <w:r>
          <w:rPr>
            <w:rStyle w:val="af8"/>
          </w:rPr>
          <w:fldChar w:fldCharType="end"/>
        </w:r>
      </w:p>
    </w:sdtContent>
  </w:sdt>
  <w:p w:rsidR="00F1592F" w:rsidRDefault="00F1592F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8"/>
      </w:rPr>
      <w:id w:val="-1627157728"/>
      <w:docPartObj>
        <w:docPartGallery w:val="Page Numbers (Bottom of Page)"/>
        <w:docPartUnique/>
      </w:docPartObj>
    </w:sdtPr>
    <w:sdtContent>
      <w:p w:rsidR="00C17651" w:rsidRDefault="00C17651" w:rsidP="00D3371E">
        <w:pPr>
          <w:pStyle w:val="a4"/>
          <w:framePr w:wrap="none" w:vAnchor="text" w:hAnchor="margin" w:xAlign="center" w:y="1"/>
          <w:ind w:firstLine="360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</w:rPr>
          <w:fldChar w:fldCharType="separate"/>
        </w:r>
        <w:r>
          <w:rPr>
            <w:rStyle w:val="af8"/>
            <w:noProof/>
          </w:rPr>
          <w:t>1</w:t>
        </w:r>
        <w:r>
          <w:rPr>
            <w:rStyle w:val="af8"/>
          </w:rPr>
          <w:fldChar w:fldCharType="end"/>
        </w:r>
      </w:p>
    </w:sdtContent>
  </w:sdt>
  <w:p w:rsidR="00F1592F" w:rsidRDefault="00F1592F">
    <w:pPr>
      <w:pStyle w:val="a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592F" w:rsidRDefault="00F1592F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356AC" w:rsidRDefault="001356AC">
      <w:pPr>
        <w:spacing w:before="0" w:after="0"/>
        <w:ind w:firstLine="420"/>
      </w:pPr>
      <w:r>
        <w:separator/>
      </w:r>
    </w:p>
  </w:footnote>
  <w:footnote w:type="continuationSeparator" w:id="0">
    <w:p w:rsidR="001356AC" w:rsidRDefault="001356AC">
      <w:pPr>
        <w:spacing w:before="0" w:after="0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592F" w:rsidRDefault="00F1592F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C17651" w:rsidP="00C17651">
    <w:pPr>
      <w:pStyle w:val="a6"/>
      <w:ind w:firstLine="420"/>
    </w:pPr>
    <w:r w:rsidRPr="00C17651">
      <w:rPr>
        <w:rFonts w:hint="eastAsia"/>
        <w:color w:val="747474" w:themeColor="background2" w:themeShade="80"/>
        <w:sz w:val="21"/>
        <w:szCs w:val="21"/>
      </w:rPr>
      <w:t xml:space="preserve">版权属 </w:t>
    </w:r>
    <w:r w:rsidRPr="00C17651">
      <w:rPr>
        <w:rFonts w:hint="eastAsia"/>
        <w:b/>
        <w:bCs/>
        <w:color w:val="747474" w:themeColor="background2" w:themeShade="80"/>
        <w:sz w:val="21"/>
        <w:szCs w:val="21"/>
      </w:rPr>
      <w:t>奇妙真相</w:t>
    </w:r>
    <w:r w:rsidRPr="00C17651">
      <w:rPr>
        <w:rFonts w:hint="eastAsia"/>
        <w:color w:val="747474" w:themeColor="background2" w:themeShade="80"/>
        <w:sz w:val="21"/>
        <w:szCs w:val="21"/>
      </w:rPr>
      <w:t xml:space="preserve"> 所有 网站：</w:t>
    </w:r>
    <w:hyperlink r:id="rId1" w:history="1">
      <w:r w:rsidRPr="00C17651">
        <w:rPr>
          <w:rStyle w:val="af"/>
          <w:color w:val="0070C0"/>
          <w:sz w:val="21"/>
          <w:szCs w:val="21"/>
        </w:rPr>
        <w:t>http://wwwqmzxtv.com</w:t>
      </w:r>
    </w:hyperlink>
    <w:r>
      <w:rPr>
        <w:rFonts w:hint="eastAsia"/>
        <w:color w:val="747474" w:themeColor="background2" w:themeShade="80"/>
        <w:sz w:val="21"/>
        <w:szCs w:val="21"/>
      </w:rPr>
      <w:t xml:space="preserve"> </w:t>
    </w:r>
    <w:r w:rsidRPr="00C17651">
      <w:rPr>
        <w:rFonts w:hint="eastAsia"/>
        <w:color w:val="747474" w:themeColor="background2" w:themeShade="80"/>
        <w:sz w:val="21"/>
        <w:szCs w:val="21"/>
      </w:rPr>
      <w:t xml:space="preserve"> 可自由转发 不得增删 不得商印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592F" w:rsidRDefault="00F1592F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displayBackgroundShape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ADC"/>
    <w:rsid w:val="000163B4"/>
    <w:rsid w:val="0002027C"/>
    <w:rsid w:val="00021590"/>
    <w:rsid w:val="00043970"/>
    <w:rsid w:val="000448C0"/>
    <w:rsid w:val="00067CBD"/>
    <w:rsid w:val="00071E18"/>
    <w:rsid w:val="00081C37"/>
    <w:rsid w:val="00090922"/>
    <w:rsid w:val="00094024"/>
    <w:rsid w:val="00095862"/>
    <w:rsid w:val="000A7FB9"/>
    <w:rsid w:val="000B0A29"/>
    <w:rsid w:val="000B41B9"/>
    <w:rsid w:val="000C22FB"/>
    <w:rsid w:val="000C3EC7"/>
    <w:rsid w:val="000E22EF"/>
    <w:rsid w:val="00121FCC"/>
    <w:rsid w:val="00123EBE"/>
    <w:rsid w:val="001356AC"/>
    <w:rsid w:val="00143FC6"/>
    <w:rsid w:val="00163A0D"/>
    <w:rsid w:val="00165068"/>
    <w:rsid w:val="0017082A"/>
    <w:rsid w:val="00170A29"/>
    <w:rsid w:val="00181364"/>
    <w:rsid w:val="0019393E"/>
    <w:rsid w:val="001A2663"/>
    <w:rsid w:val="001A5DC0"/>
    <w:rsid w:val="001B378F"/>
    <w:rsid w:val="001C0E1C"/>
    <w:rsid w:val="001E6131"/>
    <w:rsid w:val="00206B3E"/>
    <w:rsid w:val="00206FD1"/>
    <w:rsid w:val="00210BB3"/>
    <w:rsid w:val="0021186B"/>
    <w:rsid w:val="00215B52"/>
    <w:rsid w:val="002166BD"/>
    <w:rsid w:val="00225A25"/>
    <w:rsid w:val="00225FEF"/>
    <w:rsid w:val="00254A7F"/>
    <w:rsid w:val="00255EF0"/>
    <w:rsid w:val="00256965"/>
    <w:rsid w:val="00274753"/>
    <w:rsid w:val="0028282A"/>
    <w:rsid w:val="002846B2"/>
    <w:rsid w:val="00284B1E"/>
    <w:rsid w:val="00296BA1"/>
    <w:rsid w:val="002A266C"/>
    <w:rsid w:val="002C37CB"/>
    <w:rsid w:val="002C7EA3"/>
    <w:rsid w:val="002D29FF"/>
    <w:rsid w:val="002D4C5F"/>
    <w:rsid w:val="002E01D9"/>
    <w:rsid w:val="002F332C"/>
    <w:rsid w:val="00311BA3"/>
    <w:rsid w:val="00314DD6"/>
    <w:rsid w:val="00327D2A"/>
    <w:rsid w:val="00337111"/>
    <w:rsid w:val="00340745"/>
    <w:rsid w:val="00346BD7"/>
    <w:rsid w:val="003474B3"/>
    <w:rsid w:val="00383101"/>
    <w:rsid w:val="0038350E"/>
    <w:rsid w:val="00386C8C"/>
    <w:rsid w:val="00397C45"/>
    <w:rsid w:val="003B1704"/>
    <w:rsid w:val="003C45BD"/>
    <w:rsid w:val="003D1416"/>
    <w:rsid w:val="003D3746"/>
    <w:rsid w:val="003E2B01"/>
    <w:rsid w:val="003E4FE2"/>
    <w:rsid w:val="003F2EA7"/>
    <w:rsid w:val="00420139"/>
    <w:rsid w:val="00426E51"/>
    <w:rsid w:val="00433275"/>
    <w:rsid w:val="004360A6"/>
    <w:rsid w:val="004423DA"/>
    <w:rsid w:val="00446F57"/>
    <w:rsid w:val="00454EB3"/>
    <w:rsid w:val="004577D5"/>
    <w:rsid w:val="00484284"/>
    <w:rsid w:val="00484B53"/>
    <w:rsid w:val="004870D4"/>
    <w:rsid w:val="004939B4"/>
    <w:rsid w:val="00496949"/>
    <w:rsid w:val="00496AEA"/>
    <w:rsid w:val="004D07E8"/>
    <w:rsid w:val="004D6049"/>
    <w:rsid w:val="004E17B1"/>
    <w:rsid w:val="004E3A1B"/>
    <w:rsid w:val="004F3F4D"/>
    <w:rsid w:val="00512A32"/>
    <w:rsid w:val="005377CE"/>
    <w:rsid w:val="005438D5"/>
    <w:rsid w:val="00543943"/>
    <w:rsid w:val="00551693"/>
    <w:rsid w:val="00551F39"/>
    <w:rsid w:val="005533E9"/>
    <w:rsid w:val="00553802"/>
    <w:rsid w:val="0056168E"/>
    <w:rsid w:val="005634EA"/>
    <w:rsid w:val="00566906"/>
    <w:rsid w:val="00580145"/>
    <w:rsid w:val="00585B46"/>
    <w:rsid w:val="005979F5"/>
    <w:rsid w:val="005A4C73"/>
    <w:rsid w:val="005A4EEF"/>
    <w:rsid w:val="005A4F32"/>
    <w:rsid w:val="005B024F"/>
    <w:rsid w:val="005B7599"/>
    <w:rsid w:val="005C0DA8"/>
    <w:rsid w:val="005D0F5A"/>
    <w:rsid w:val="005D1AB1"/>
    <w:rsid w:val="005D4D30"/>
    <w:rsid w:val="005D6925"/>
    <w:rsid w:val="006031A2"/>
    <w:rsid w:val="00607F21"/>
    <w:rsid w:val="00616D80"/>
    <w:rsid w:val="00617894"/>
    <w:rsid w:val="00621754"/>
    <w:rsid w:val="006237B3"/>
    <w:rsid w:val="00637C9A"/>
    <w:rsid w:val="00662989"/>
    <w:rsid w:val="00664AB2"/>
    <w:rsid w:val="0066681F"/>
    <w:rsid w:val="006842A4"/>
    <w:rsid w:val="006B268D"/>
    <w:rsid w:val="006B5E54"/>
    <w:rsid w:val="006B6162"/>
    <w:rsid w:val="006B79D8"/>
    <w:rsid w:val="006C2E01"/>
    <w:rsid w:val="006C3DEF"/>
    <w:rsid w:val="006D152C"/>
    <w:rsid w:val="006D7150"/>
    <w:rsid w:val="006E1E42"/>
    <w:rsid w:val="006F443A"/>
    <w:rsid w:val="006F4913"/>
    <w:rsid w:val="006F65E4"/>
    <w:rsid w:val="0070400D"/>
    <w:rsid w:val="00711249"/>
    <w:rsid w:val="00712999"/>
    <w:rsid w:val="007255B9"/>
    <w:rsid w:val="00732D66"/>
    <w:rsid w:val="00751A1E"/>
    <w:rsid w:val="007545DF"/>
    <w:rsid w:val="00782099"/>
    <w:rsid w:val="00786C06"/>
    <w:rsid w:val="007A12BA"/>
    <w:rsid w:val="007A1EDB"/>
    <w:rsid w:val="007A4509"/>
    <w:rsid w:val="007E79FE"/>
    <w:rsid w:val="007F0D63"/>
    <w:rsid w:val="007F6743"/>
    <w:rsid w:val="0083133E"/>
    <w:rsid w:val="008451DB"/>
    <w:rsid w:val="00846CF2"/>
    <w:rsid w:val="008551BB"/>
    <w:rsid w:val="00857B81"/>
    <w:rsid w:val="0086221B"/>
    <w:rsid w:val="00862F3F"/>
    <w:rsid w:val="00871095"/>
    <w:rsid w:val="00896FE8"/>
    <w:rsid w:val="00897CFA"/>
    <w:rsid w:val="008B2C2F"/>
    <w:rsid w:val="008B4842"/>
    <w:rsid w:val="008C52E1"/>
    <w:rsid w:val="008C674C"/>
    <w:rsid w:val="008D268E"/>
    <w:rsid w:val="008D31A8"/>
    <w:rsid w:val="008D412C"/>
    <w:rsid w:val="008E47F2"/>
    <w:rsid w:val="008E6596"/>
    <w:rsid w:val="00916A9B"/>
    <w:rsid w:val="009204B1"/>
    <w:rsid w:val="0092471B"/>
    <w:rsid w:val="00942B61"/>
    <w:rsid w:val="00956DB5"/>
    <w:rsid w:val="0096738F"/>
    <w:rsid w:val="009775FF"/>
    <w:rsid w:val="00980FBB"/>
    <w:rsid w:val="00981F83"/>
    <w:rsid w:val="009933DB"/>
    <w:rsid w:val="009A6461"/>
    <w:rsid w:val="009B2030"/>
    <w:rsid w:val="009D2D30"/>
    <w:rsid w:val="009E3E52"/>
    <w:rsid w:val="00A05D24"/>
    <w:rsid w:val="00A16897"/>
    <w:rsid w:val="00A34274"/>
    <w:rsid w:val="00A5501E"/>
    <w:rsid w:val="00A63EF9"/>
    <w:rsid w:val="00A6579D"/>
    <w:rsid w:val="00A72675"/>
    <w:rsid w:val="00AA2A35"/>
    <w:rsid w:val="00AB4039"/>
    <w:rsid w:val="00AB4EC8"/>
    <w:rsid w:val="00AD206A"/>
    <w:rsid w:val="00AE1BBE"/>
    <w:rsid w:val="00AE3305"/>
    <w:rsid w:val="00AE6CD6"/>
    <w:rsid w:val="00AE6E7D"/>
    <w:rsid w:val="00AF5147"/>
    <w:rsid w:val="00B00095"/>
    <w:rsid w:val="00B0105A"/>
    <w:rsid w:val="00B147B4"/>
    <w:rsid w:val="00B22CD6"/>
    <w:rsid w:val="00B352AB"/>
    <w:rsid w:val="00B37C06"/>
    <w:rsid w:val="00B52FB1"/>
    <w:rsid w:val="00B561CA"/>
    <w:rsid w:val="00B6091B"/>
    <w:rsid w:val="00B61CA9"/>
    <w:rsid w:val="00B644C3"/>
    <w:rsid w:val="00B658F2"/>
    <w:rsid w:val="00B83305"/>
    <w:rsid w:val="00B8394E"/>
    <w:rsid w:val="00B85D9F"/>
    <w:rsid w:val="00B955B4"/>
    <w:rsid w:val="00BB55F3"/>
    <w:rsid w:val="00BC0AD7"/>
    <w:rsid w:val="00BC793D"/>
    <w:rsid w:val="00BD3F63"/>
    <w:rsid w:val="00BD5E68"/>
    <w:rsid w:val="00BE74D1"/>
    <w:rsid w:val="00BE7B65"/>
    <w:rsid w:val="00C03FBF"/>
    <w:rsid w:val="00C142E5"/>
    <w:rsid w:val="00C17651"/>
    <w:rsid w:val="00C3550F"/>
    <w:rsid w:val="00C409FF"/>
    <w:rsid w:val="00C40A4E"/>
    <w:rsid w:val="00C462E6"/>
    <w:rsid w:val="00C5680C"/>
    <w:rsid w:val="00C726C7"/>
    <w:rsid w:val="00C75AC9"/>
    <w:rsid w:val="00C95CFA"/>
    <w:rsid w:val="00CA657C"/>
    <w:rsid w:val="00CA6DAC"/>
    <w:rsid w:val="00CB01BD"/>
    <w:rsid w:val="00CC0852"/>
    <w:rsid w:val="00CC792B"/>
    <w:rsid w:val="00CC79D5"/>
    <w:rsid w:val="00CC7B72"/>
    <w:rsid w:val="00CD5942"/>
    <w:rsid w:val="00CE465D"/>
    <w:rsid w:val="00CE528E"/>
    <w:rsid w:val="00CE59AE"/>
    <w:rsid w:val="00CE701C"/>
    <w:rsid w:val="00D04ADC"/>
    <w:rsid w:val="00D070F1"/>
    <w:rsid w:val="00D25962"/>
    <w:rsid w:val="00D35145"/>
    <w:rsid w:val="00D515C0"/>
    <w:rsid w:val="00D53039"/>
    <w:rsid w:val="00D77D85"/>
    <w:rsid w:val="00DA1E46"/>
    <w:rsid w:val="00DA4F3D"/>
    <w:rsid w:val="00DA51EF"/>
    <w:rsid w:val="00DA65B1"/>
    <w:rsid w:val="00DC1B89"/>
    <w:rsid w:val="00DC6206"/>
    <w:rsid w:val="00DF1771"/>
    <w:rsid w:val="00DF1D39"/>
    <w:rsid w:val="00E355A4"/>
    <w:rsid w:val="00E40DE8"/>
    <w:rsid w:val="00E417A1"/>
    <w:rsid w:val="00E4266C"/>
    <w:rsid w:val="00E45820"/>
    <w:rsid w:val="00E46BCA"/>
    <w:rsid w:val="00E55024"/>
    <w:rsid w:val="00E74450"/>
    <w:rsid w:val="00E76F35"/>
    <w:rsid w:val="00E92FDE"/>
    <w:rsid w:val="00EB6B04"/>
    <w:rsid w:val="00EC5FBC"/>
    <w:rsid w:val="00EC6710"/>
    <w:rsid w:val="00F0148A"/>
    <w:rsid w:val="00F1592F"/>
    <w:rsid w:val="00F24345"/>
    <w:rsid w:val="00F26C93"/>
    <w:rsid w:val="00F335B1"/>
    <w:rsid w:val="00F406EC"/>
    <w:rsid w:val="00F42842"/>
    <w:rsid w:val="00F52733"/>
    <w:rsid w:val="00F54A0E"/>
    <w:rsid w:val="00F64094"/>
    <w:rsid w:val="00F64D7D"/>
    <w:rsid w:val="00F71BB1"/>
    <w:rsid w:val="00F72679"/>
    <w:rsid w:val="00F95616"/>
    <w:rsid w:val="00FA06F9"/>
    <w:rsid w:val="00FA7E95"/>
    <w:rsid w:val="00FB5933"/>
    <w:rsid w:val="00FD0E47"/>
    <w:rsid w:val="00FD5A1F"/>
    <w:rsid w:val="00FE58B2"/>
    <w:rsid w:val="00FF370A"/>
    <w:rsid w:val="00FF65B7"/>
    <w:rsid w:val="023272C7"/>
    <w:rsid w:val="02A36DD0"/>
    <w:rsid w:val="068D356D"/>
    <w:rsid w:val="0AD11DDC"/>
    <w:rsid w:val="0D815DD4"/>
    <w:rsid w:val="0F927CB0"/>
    <w:rsid w:val="0FAB5B16"/>
    <w:rsid w:val="19E92ECC"/>
    <w:rsid w:val="1C2F02A8"/>
    <w:rsid w:val="1D075E3D"/>
    <w:rsid w:val="20F8421E"/>
    <w:rsid w:val="24484F9B"/>
    <w:rsid w:val="26060AEC"/>
    <w:rsid w:val="373C4996"/>
    <w:rsid w:val="40F9246E"/>
    <w:rsid w:val="416741BF"/>
    <w:rsid w:val="43CE0778"/>
    <w:rsid w:val="445F7E33"/>
    <w:rsid w:val="45B82850"/>
    <w:rsid w:val="464C798F"/>
    <w:rsid w:val="50B11A42"/>
    <w:rsid w:val="5523614A"/>
    <w:rsid w:val="5D283D85"/>
    <w:rsid w:val="617274CE"/>
    <w:rsid w:val="62A6621F"/>
    <w:rsid w:val="6AA716B4"/>
    <w:rsid w:val="72A52508"/>
    <w:rsid w:val="72FA4C63"/>
    <w:rsid w:val="76B24721"/>
    <w:rsid w:val="77C609C9"/>
    <w:rsid w:val="78B73604"/>
    <w:rsid w:val="79A315C2"/>
    <w:rsid w:val="7A1C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93BDF4"/>
  <w15:docId w15:val="{4894287A-E2D2-CF43-AB67-16A4A6BC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before="100" w:beforeAutospacing="1" w:after="100" w:afterAutospacing="1"/>
      <w:ind w:firstLineChars="200" w:firstLine="200"/>
      <w:jc w:val="both"/>
    </w:pPr>
    <w:rPr>
      <w:rFonts w:ascii="宋体" w:hAnsi="宋体" w:cs="Times New Roman (正文 CS 字体)"/>
      <w:kern w:val="2"/>
      <w:sz w:val="21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B52FB1"/>
    <w:pPr>
      <w:keepNext/>
      <w:keepLines/>
      <w:ind w:firstLineChars="0" w:firstLine="0"/>
      <w:jc w:val="center"/>
      <w:outlineLvl w:val="0"/>
    </w:pPr>
    <w:rPr>
      <w:rFonts w:asciiTheme="majorHAnsi" w:hAnsiTheme="majorHAnsi" w:cstheme="majorBidi"/>
      <w:b/>
      <w:color w:val="000000" w:themeColor="text1"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Normal (Web)"/>
    <w:basedOn w:val="a"/>
    <w:uiPriority w:val="99"/>
    <w:semiHidden/>
    <w:unhideWhenUsed/>
    <w:qFormat/>
    <w:pPr>
      <w:widowControl/>
      <w:wordWrap/>
      <w:autoSpaceDE/>
      <w:autoSpaceDN/>
      <w:ind w:firstLineChars="0" w:firstLine="0"/>
      <w:jc w:val="left"/>
    </w:pPr>
    <w:rPr>
      <w:rFonts w:cs="宋体"/>
      <w:kern w:val="0"/>
      <w:sz w:val="24"/>
      <w14:ligatures w14:val="none"/>
    </w:r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FollowedHyperlink"/>
    <w:basedOn w:val="a0"/>
    <w:uiPriority w:val="99"/>
    <w:semiHidden/>
    <w:unhideWhenUsed/>
    <w:qFormat/>
    <w:rPr>
      <w:color w:val="000000"/>
      <w:u w:val="single"/>
    </w:rPr>
  </w:style>
  <w:style w:type="character" w:styleId="af">
    <w:name w:val="Hyperlink"/>
    <w:basedOn w:val="a0"/>
    <w:uiPriority w:val="99"/>
    <w:unhideWhenUsed/>
    <w:qFormat/>
    <w:rPr>
      <w:color w:val="000000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sid w:val="00B52FB1"/>
    <w:rPr>
      <w:rFonts w:asciiTheme="majorHAnsi" w:hAnsiTheme="majorHAnsi" w:cstheme="majorBidi"/>
      <w:b/>
      <w:color w:val="000000" w:themeColor="text1"/>
      <w:kern w:val="2"/>
      <w:sz w:val="24"/>
      <w:szCs w:val="32"/>
      <w14:ligatures w14:val="standardContextual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color w:val="000000" w:themeColor="text1"/>
      <w:sz w:val="21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副标题 字符"/>
    <w:basedOn w:val="a0"/>
    <w:link w:val="a8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Quote"/>
    <w:basedOn w:val="a"/>
    <w:next w:val="a"/>
    <w:link w:val="af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3">
    <w:name w:val="引用 字符"/>
    <w:basedOn w:val="a0"/>
    <w:link w:val="af2"/>
    <w:uiPriority w:val="29"/>
    <w:qFormat/>
    <w:rPr>
      <w:rFonts w:ascii="宋体" w:eastAsia="宋体" w:hAnsi="宋体" w:cs="Times New Roman (正文 CS 字体)"/>
      <w:i/>
      <w:iCs/>
      <w:color w:val="404040" w:themeColor="text1" w:themeTint="BF"/>
      <w:sz w:val="21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5">
    <w:name w:val="明显引用 字符"/>
    <w:basedOn w:val="a0"/>
    <w:link w:val="af4"/>
    <w:uiPriority w:val="30"/>
    <w:qFormat/>
    <w:rPr>
      <w:rFonts w:ascii="宋体" w:eastAsia="宋体" w:hAnsi="宋体" w:cs="Times New Roman (正文 CS 字体)"/>
      <w:i/>
      <w:iCs/>
      <w:color w:val="0F4761" w:themeColor="accent1" w:themeShade="BF"/>
      <w:sz w:val="21"/>
    </w:r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has-neutral-600-color">
    <w:name w:val="has-neutral-600-color"/>
    <w:basedOn w:val="a"/>
    <w:qFormat/>
    <w:pPr>
      <w:widowControl/>
      <w:wordWrap/>
      <w:autoSpaceDE/>
      <w:autoSpaceDN/>
      <w:ind w:firstLineChars="0" w:firstLine="0"/>
      <w:jc w:val="left"/>
    </w:pPr>
    <w:rPr>
      <w:rFonts w:cs="宋体"/>
      <w:kern w:val="0"/>
      <w:sz w:val="24"/>
      <w14:ligatures w14:val="none"/>
    </w:rPr>
  </w:style>
  <w:style w:type="character" w:customStyle="1" w:styleId="a7">
    <w:name w:val="页眉 字符"/>
    <w:basedOn w:val="a0"/>
    <w:link w:val="a6"/>
    <w:uiPriority w:val="99"/>
    <w:qFormat/>
    <w:rPr>
      <w:rFonts w:ascii="宋体" w:hAnsi="宋体" w:cs="Times New Roman (正文 CS 字体)"/>
      <w:kern w:val="2"/>
      <w:sz w:val="18"/>
      <w:szCs w:val="18"/>
      <w14:ligatures w14:val="standardContextual"/>
    </w:rPr>
  </w:style>
  <w:style w:type="character" w:customStyle="1" w:styleId="a5">
    <w:name w:val="页脚 字符"/>
    <w:basedOn w:val="a0"/>
    <w:link w:val="a4"/>
    <w:uiPriority w:val="99"/>
    <w:qFormat/>
    <w:rPr>
      <w:rFonts w:ascii="宋体" w:hAnsi="宋体" w:cs="Times New Roman (正文 CS 字体)"/>
      <w:kern w:val="2"/>
      <w:sz w:val="18"/>
      <w:szCs w:val="18"/>
      <w14:ligatures w14:val="standardContextual"/>
    </w:rPr>
  </w:style>
  <w:style w:type="paragraph" w:styleId="af6">
    <w:name w:val="Revision"/>
    <w:hidden/>
    <w:uiPriority w:val="99"/>
    <w:unhideWhenUsed/>
    <w:rsid w:val="008C52E1"/>
    <w:rPr>
      <w:rFonts w:ascii="宋体" w:hAnsi="宋体" w:cs="Times New Roman (正文 CS 字体)"/>
      <w:kern w:val="2"/>
      <w:sz w:val="21"/>
      <w:szCs w:val="24"/>
      <w14:ligatures w14:val="standardContextual"/>
    </w:rPr>
  </w:style>
  <w:style w:type="paragraph" w:styleId="TOC1">
    <w:name w:val="toc 1"/>
    <w:basedOn w:val="a"/>
    <w:next w:val="a"/>
    <w:autoRedefine/>
    <w:uiPriority w:val="39"/>
    <w:unhideWhenUsed/>
    <w:rsid w:val="00B52FB1"/>
  </w:style>
  <w:style w:type="character" w:styleId="af7">
    <w:name w:val="Unresolved Mention"/>
    <w:basedOn w:val="a0"/>
    <w:uiPriority w:val="99"/>
    <w:semiHidden/>
    <w:unhideWhenUsed/>
    <w:rsid w:val="00C17651"/>
    <w:rPr>
      <w:color w:val="605E5C"/>
      <w:shd w:val="clear" w:color="auto" w:fill="E1DFDD"/>
    </w:rPr>
  </w:style>
  <w:style w:type="character" w:styleId="af8">
    <w:name w:val="page number"/>
    <w:basedOn w:val="a0"/>
    <w:uiPriority w:val="99"/>
    <w:semiHidden/>
    <w:unhideWhenUsed/>
    <w:rsid w:val="00C17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qmzxtv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93FF51-3015-B04B-9C34-C817E24FF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1805</Words>
  <Characters>10295</Characters>
  <Application>Microsoft Office Word</Application>
  <DocSecurity>0</DocSecurity>
  <Lines>85</Lines>
  <Paragraphs>24</Paragraphs>
  <ScaleCrop>false</ScaleCrop>
  <Company/>
  <LinksUpToDate>false</LinksUpToDate>
  <CharactersWithSpaces>12076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John</dc:creator>
  <cp:lastModifiedBy>mys</cp:lastModifiedBy>
  <cp:revision>3</cp:revision>
  <cp:lastPrinted>2026-01-23T05:09:00Z</cp:lastPrinted>
  <dcterms:created xsi:type="dcterms:W3CDTF">2026-01-23T05:09:00Z</dcterms:created>
  <dcterms:modified xsi:type="dcterms:W3CDTF">2026-01-23T05:09:00Z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eyJoZGlkIjoiZmU5ZTEwODc2MjNmMmVmYzkyMmM5NWUwN2Y2ZDUzZjMiLCJ1c2VySWQiOiIxNDg3NTM1NzU1In0=</vt:lpwstr>
  </property>
  <property fmtid="{D5CDD505-2E9C-101B-9397-08002B2CF9AE}" pid="3" name="KSOProductBuildVer">
    <vt:lpwstr>2052-12.1.0.24034</vt:lpwstr>
  </property>
  <property fmtid="{D5CDD505-2E9C-101B-9397-08002B2CF9AE}" pid="4" name="ICV">
    <vt:lpwstr>7862487778C743ACB48665DE7942841D_12</vt:lpwstr>
  </property>
</Properties>
</file>